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A07E2" w14:textId="47A57C81" w:rsidR="00EB21FA" w:rsidRPr="00D46C50" w:rsidRDefault="51C5F1C6" w:rsidP="22889EFF">
      <w:pPr>
        <w:jc w:val="center"/>
        <w:rPr>
          <w:rFonts w:ascii="Times New Roman" w:eastAsia="Times New Roman" w:hAnsi="Times New Roman" w:cs="Times New Roman"/>
          <w:b/>
          <w:bCs/>
          <w:sz w:val="28"/>
          <w:szCs w:val="28"/>
        </w:rPr>
      </w:pPr>
      <w:r w:rsidRPr="00D46C50">
        <w:rPr>
          <w:rFonts w:ascii="Times New Roman" w:eastAsia="Times New Roman" w:hAnsi="Times New Roman" w:cs="Times New Roman"/>
          <w:b/>
          <w:bCs/>
          <w:sz w:val="28"/>
          <w:szCs w:val="28"/>
        </w:rPr>
        <w:t xml:space="preserve">6 </w:t>
      </w:r>
      <w:r w:rsidR="774841FE" w:rsidRPr="00D46C50">
        <w:rPr>
          <w:rFonts w:ascii="Times New Roman" w:eastAsia="Times New Roman" w:hAnsi="Times New Roman" w:cs="Times New Roman"/>
          <w:b/>
          <w:bCs/>
          <w:sz w:val="28"/>
          <w:szCs w:val="28"/>
        </w:rPr>
        <w:t xml:space="preserve">joyas de Turquía para un itinerario diferente </w:t>
      </w:r>
    </w:p>
    <w:p w14:paraId="0086C132" w14:textId="793779E8" w:rsidR="5D3A4A3F" w:rsidRPr="00D46C50" w:rsidRDefault="5D3A4A3F" w:rsidP="22889EFF">
      <w:pPr>
        <w:pStyle w:val="ListParagraph"/>
        <w:numPr>
          <w:ilvl w:val="0"/>
          <w:numId w:val="1"/>
        </w:numPr>
        <w:jc w:val="center"/>
        <w:rPr>
          <w:rFonts w:ascii="Times New Roman" w:eastAsia="Times New Roman" w:hAnsi="Times New Roman" w:cs="Times New Roman"/>
          <w:i/>
          <w:iCs/>
          <w:sz w:val="22"/>
          <w:szCs w:val="22"/>
        </w:rPr>
      </w:pPr>
      <w:r w:rsidRPr="00D46C50">
        <w:rPr>
          <w:rFonts w:ascii="Times New Roman" w:eastAsia="Times New Roman" w:hAnsi="Times New Roman" w:cs="Times New Roman"/>
          <w:i/>
          <w:iCs/>
          <w:sz w:val="22"/>
          <w:szCs w:val="22"/>
        </w:rPr>
        <w:t xml:space="preserve">Desde un monasterio ubicado en un acantilado con vistas impresionantes a un valle, hasta </w:t>
      </w:r>
      <w:r w:rsidR="65E7A4BE" w:rsidRPr="00D46C50">
        <w:rPr>
          <w:rFonts w:ascii="Times New Roman" w:eastAsia="Times New Roman" w:hAnsi="Times New Roman" w:cs="Times New Roman"/>
          <w:i/>
          <w:iCs/>
          <w:sz w:val="22"/>
          <w:szCs w:val="22"/>
        </w:rPr>
        <w:t xml:space="preserve">un pequeño pueblo en la costa de Mar Negro, Turquía es un país con múltiples atracciones para descubrir. </w:t>
      </w:r>
    </w:p>
    <w:p w14:paraId="274F950F" w14:textId="4778327F" w:rsidR="22889EFF" w:rsidRPr="00D46C50" w:rsidRDefault="22889EFF" w:rsidP="22889EFF">
      <w:pPr>
        <w:pStyle w:val="ListParagraph"/>
        <w:jc w:val="center"/>
        <w:rPr>
          <w:rFonts w:ascii="Times New Roman" w:eastAsia="Times New Roman" w:hAnsi="Times New Roman" w:cs="Times New Roman"/>
          <w:i/>
          <w:iCs/>
          <w:sz w:val="22"/>
          <w:szCs w:val="22"/>
        </w:rPr>
      </w:pPr>
    </w:p>
    <w:p w14:paraId="67947674" w14:textId="23CE95C0" w:rsidR="22889EFF" w:rsidRPr="00D46C50" w:rsidRDefault="7E4E84A4" w:rsidP="5CB91BB4">
      <w:pPr>
        <w:pStyle w:val="ListParagraph"/>
        <w:numPr>
          <w:ilvl w:val="0"/>
          <w:numId w:val="1"/>
        </w:numPr>
        <w:jc w:val="center"/>
        <w:rPr>
          <w:rFonts w:ascii="Times New Roman" w:eastAsia="Times New Roman" w:hAnsi="Times New Roman" w:cs="Times New Roman"/>
          <w:color w:val="000000" w:themeColor="text1"/>
          <w:sz w:val="22"/>
          <w:szCs w:val="22"/>
        </w:rPr>
      </w:pPr>
      <w:proofErr w:type="spellStart"/>
      <w:r w:rsidRPr="00D46C50">
        <w:rPr>
          <w:rFonts w:ascii="Times New Roman" w:eastAsia="Times New Roman" w:hAnsi="Times New Roman" w:cs="Times New Roman"/>
          <w:i/>
          <w:iCs/>
          <w:color w:val="000000" w:themeColor="text1"/>
          <w:sz w:val="22"/>
          <w:szCs w:val="22"/>
        </w:rPr>
        <w:t>Turkish</w:t>
      </w:r>
      <w:proofErr w:type="spellEnd"/>
      <w:r w:rsidRPr="00D46C50">
        <w:rPr>
          <w:rFonts w:ascii="Times New Roman" w:eastAsia="Times New Roman" w:hAnsi="Times New Roman" w:cs="Times New Roman"/>
          <w:i/>
          <w:iCs/>
          <w:color w:val="000000" w:themeColor="text1"/>
          <w:sz w:val="22"/>
          <w:szCs w:val="22"/>
        </w:rPr>
        <w:t xml:space="preserve"> Airlines es la única aerolínea con rutas desde CDMX o Cancún hacia Estambul.</w:t>
      </w:r>
    </w:p>
    <w:p w14:paraId="1D3EBCC3" w14:textId="16F67E58" w:rsidR="5CB91BB4" w:rsidRPr="00D46C50" w:rsidRDefault="5CB91BB4" w:rsidP="5CB91BB4">
      <w:pPr>
        <w:pStyle w:val="ListParagraph"/>
        <w:jc w:val="center"/>
        <w:rPr>
          <w:rFonts w:ascii="Times New Roman" w:eastAsia="Times New Roman" w:hAnsi="Times New Roman" w:cs="Times New Roman"/>
          <w:color w:val="000000" w:themeColor="text1"/>
        </w:rPr>
      </w:pPr>
    </w:p>
    <w:p w14:paraId="54465D8D" w14:textId="00967C41" w:rsidR="7E4E84A4" w:rsidRPr="00D46C50" w:rsidRDefault="7E4E84A4" w:rsidP="7A2B7FE3">
      <w:pPr>
        <w:jc w:val="both"/>
        <w:rPr>
          <w:rFonts w:ascii="Times New Roman" w:eastAsia="Times New Roman" w:hAnsi="Times New Roman" w:cs="Times New Roman"/>
          <w:color w:val="212529"/>
          <w:sz w:val="22"/>
          <w:szCs w:val="22"/>
        </w:rPr>
      </w:pPr>
      <w:r w:rsidRPr="00D46C50">
        <w:rPr>
          <w:rFonts w:ascii="Times New Roman" w:eastAsia="Times New Roman" w:hAnsi="Times New Roman" w:cs="Times New Roman"/>
          <w:b/>
          <w:bCs/>
          <w:color w:val="000000" w:themeColor="text1"/>
          <w:sz w:val="22"/>
          <w:szCs w:val="22"/>
        </w:rPr>
        <w:t xml:space="preserve">Ciudad de México, </w:t>
      </w:r>
      <w:r w:rsidR="00D46C50" w:rsidRPr="00D46C50">
        <w:rPr>
          <w:rFonts w:ascii="Times New Roman" w:eastAsia="Times New Roman" w:hAnsi="Times New Roman" w:cs="Times New Roman"/>
          <w:b/>
          <w:bCs/>
          <w:color w:val="000000" w:themeColor="text1"/>
          <w:sz w:val="22"/>
          <w:szCs w:val="22"/>
        </w:rPr>
        <w:t>7</w:t>
      </w:r>
      <w:r w:rsidRPr="00D46C50">
        <w:rPr>
          <w:rFonts w:ascii="Times New Roman" w:eastAsia="Times New Roman" w:hAnsi="Times New Roman" w:cs="Times New Roman"/>
          <w:b/>
          <w:bCs/>
          <w:color w:val="000000" w:themeColor="text1"/>
          <w:sz w:val="22"/>
          <w:szCs w:val="22"/>
        </w:rPr>
        <w:t xml:space="preserve"> de </w:t>
      </w:r>
      <w:r w:rsidR="00D46C50" w:rsidRPr="00D46C50">
        <w:rPr>
          <w:rFonts w:ascii="Times New Roman" w:eastAsia="Times New Roman" w:hAnsi="Times New Roman" w:cs="Times New Roman"/>
          <w:b/>
          <w:bCs/>
          <w:color w:val="000000" w:themeColor="text1"/>
          <w:sz w:val="22"/>
          <w:szCs w:val="22"/>
        </w:rPr>
        <w:t>enero</w:t>
      </w:r>
      <w:r w:rsidR="616F7F29" w:rsidRPr="00D46C50">
        <w:rPr>
          <w:rFonts w:ascii="Times New Roman" w:eastAsia="Times New Roman" w:hAnsi="Times New Roman" w:cs="Times New Roman"/>
          <w:b/>
          <w:bCs/>
          <w:color w:val="000000" w:themeColor="text1"/>
          <w:sz w:val="22"/>
          <w:szCs w:val="22"/>
        </w:rPr>
        <w:t xml:space="preserve"> </w:t>
      </w:r>
      <w:r w:rsidRPr="00D46C50">
        <w:rPr>
          <w:rFonts w:ascii="Times New Roman" w:eastAsia="Times New Roman" w:hAnsi="Times New Roman" w:cs="Times New Roman"/>
          <w:b/>
          <w:bCs/>
          <w:color w:val="000000" w:themeColor="text1"/>
          <w:sz w:val="22"/>
          <w:szCs w:val="22"/>
        </w:rPr>
        <w:t xml:space="preserve">de 2024. </w:t>
      </w:r>
      <w:r w:rsidR="67EAAF76" w:rsidRPr="00D46C50">
        <w:rPr>
          <w:rFonts w:ascii="Times New Roman" w:eastAsia="Times New Roman" w:hAnsi="Times New Roman" w:cs="Times New Roman"/>
          <w:color w:val="000000" w:themeColor="text1"/>
          <w:sz w:val="22"/>
          <w:szCs w:val="22"/>
        </w:rPr>
        <w:t xml:space="preserve">Turquía es el cuarto país más visitado del mundo, según el </w:t>
      </w:r>
      <w:proofErr w:type="spellStart"/>
      <w:r w:rsidR="67EAAF76" w:rsidRPr="00D46C50">
        <w:rPr>
          <w:rFonts w:ascii="Times New Roman" w:eastAsia="Times New Roman" w:hAnsi="Times New Roman" w:cs="Times New Roman"/>
          <w:color w:val="000000" w:themeColor="text1"/>
          <w:sz w:val="22"/>
          <w:szCs w:val="22"/>
        </w:rPr>
        <w:t>Barometro</w:t>
      </w:r>
      <w:proofErr w:type="spellEnd"/>
      <w:r w:rsidR="67EAAF76" w:rsidRPr="00D46C50">
        <w:rPr>
          <w:rFonts w:ascii="Times New Roman" w:eastAsia="Times New Roman" w:hAnsi="Times New Roman" w:cs="Times New Roman"/>
          <w:color w:val="000000" w:themeColor="text1"/>
          <w:sz w:val="22"/>
          <w:szCs w:val="22"/>
        </w:rPr>
        <w:t xml:space="preserve"> de Turismo de la Organización de las Naciones Unidas (ONU), </w:t>
      </w:r>
      <w:r w:rsidR="4341A9A7" w:rsidRPr="00D46C50">
        <w:rPr>
          <w:rFonts w:ascii="Times New Roman" w:eastAsia="Times New Roman" w:hAnsi="Times New Roman" w:cs="Times New Roman"/>
          <w:color w:val="000000" w:themeColor="text1"/>
          <w:sz w:val="22"/>
          <w:szCs w:val="22"/>
        </w:rPr>
        <w:t>con 50 millones de turistas al año. Estas cifras no sorprenden, ya que este país que se encuentra entre Asia y Europa tiene maravillas</w:t>
      </w:r>
      <w:r w:rsidR="50A56E26" w:rsidRPr="00D46C50">
        <w:rPr>
          <w:rFonts w:ascii="Times New Roman" w:eastAsia="Times New Roman" w:hAnsi="Times New Roman" w:cs="Times New Roman"/>
          <w:color w:val="000000" w:themeColor="text1"/>
          <w:sz w:val="22"/>
          <w:szCs w:val="22"/>
        </w:rPr>
        <w:t xml:space="preserve"> como </w:t>
      </w:r>
      <w:r w:rsidR="50A56E26" w:rsidRPr="00D46C50">
        <w:rPr>
          <w:rFonts w:ascii="Times New Roman" w:eastAsia="Times New Roman" w:hAnsi="Times New Roman" w:cs="Times New Roman"/>
          <w:color w:val="212529"/>
          <w:sz w:val="22"/>
          <w:szCs w:val="22"/>
        </w:rPr>
        <w:t xml:space="preserve">Capadocia y las piscinas blancas de </w:t>
      </w:r>
      <w:proofErr w:type="spellStart"/>
      <w:r w:rsidR="50A56E26" w:rsidRPr="00D46C50">
        <w:rPr>
          <w:rFonts w:ascii="Times New Roman" w:eastAsia="Times New Roman" w:hAnsi="Times New Roman" w:cs="Times New Roman"/>
          <w:color w:val="212529"/>
          <w:sz w:val="22"/>
          <w:szCs w:val="22"/>
        </w:rPr>
        <w:t>Pamukkale</w:t>
      </w:r>
      <w:proofErr w:type="spellEnd"/>
      <w:r w:rsidR="50A56E26" w:rsidRPr="00D46C50">
        <w:rPr>
          <w:rFonts w:ascii="Times New Roman" w:eastAsia="Times New Roman" w:hAnsi="Times New Roman" w:cs="Times New Roman"/>
          <w:color w:val="212529"/>
          <w:sz w:val="22"/>
          <w:szCs w:val="22"/>
        </w:rPr>
        <w:t xml:space="preserve">, declaradas Patrimonio de la Humanidad por la UNESCO. </w:t>
      </w:r>
    </w:p>
    <w:p w14:paraId="1CD2ED5D" w14:textId="67FEB74F" w:rsidR="50A56E26" w:rsidRPr="00D46C50" w:rsidRDefault="50A56E26" w:rsidP="22889EFF">
      <w:pPr>
        <w:jc w:val="both"/>
        <w:rPr>
          <w:rFonts w:ascii="Times New Roman" w:eastAsia="Times New Roman" w:hAnsi="Times New Roman" w:cs="Times New Roman"/>
          <w:color w:val="212529"/>
          <w:sz w:val="22"/>
          <w:szCs w:val="22"/>
        </w:rPr>
      </w:pPr>
      <w:r w:rsidRPr="00D46C50">
        <w:rPr>
          <w:rFonts w:ascii="Times New Roman" w:eastAsia="Times New Roman" w:hAnsi="Times New Roman" w:cs="Times New Roman"/>
          <w:color w:val="212529"/>
          <w:sz w:val="22"/>
          <w:szCs w:val="22"/>
        </w:rPr>
        <w:t xml:space="preserve">Pero más allá del Turquía clásico que múltiples viajeros descubren año con año y que maravillan a millones de personas, este destino cuenta con joyas que vale la pena explorar, para tener un </w:t>
      </w:r>
      <w:r w:rsidR="48229F83" w:rsidRPr="00D46C50">
        <w:rPr>
          <w:rFonts w:ascii="Times New Roman" w:eastAsia="Times New Roman" w:hAnsi="Times New Roman" w:cs="Times New Roman"/>
          <w:color w:val="212529"/>
          <w:sz w:val="22"/>
          <w:szCs w:val="22"/>
        </w:rPr>
        <w:t xml:space="preserve">itinerario diferente con opciones que van desde pequeños pueblos en la costa del Mar Negro, hasta ruinas históricas en donde comenzaron las primeras civilizaciones e incluso un valle de formaciones rocosas espectacular. </w:t>
      </w:r>
    </w:p>
    <w:p w14:paraId="66971E5F" w14:textId="0B0147EF" w:rsidR="46C228E8" w:rsidRPr="00D46C50" w:rsidRDefault="46C228E8" w:rsidP="00D46C50">
      <w:pPr>
        <w:pStyle w:val="Heading1"/>
        <w:rPr>
          <w:rFonts w:eastAsia="Times New Roman"/>
        </w:rPr>
      </w:pPr>
      <w:r w:rsidRPr="00D46C50">
        <w:t xml:space="preserve">La experiencia comienza desde el vuelo </w:t>
      </w:r>
    </w:p>
    <w:p w14:paraId="66C654B3" w14:textId="5BB41225" w:rsidR="46C228E8" w:rsidRPr="00D46C50" w:rsidRDefault="46C228E8" w:rsidP="22889EFF">
      <w:pPr>
        <w:spacing w:line="278" w:lineRule="auto"/>
        <w:jc w:val="both"/>
        <w:rPr>
          <w:rFonts w:ascii="Times New Roman" w:eastAsia="Times New Roman" w:hAnsi="Times New Roman" w:cs="Times New Roman"/>
          <w:sz w:val="22"/>
          <w:szCs w:val="22"/>
        </w:rPr>
      </w:pPr>
      <w:r w:rsidRPr="00D46C50">
        <w:rPr>
          <w:rFonts w:ascii="Times New Roman" w:eastAsia="Times New Roman" w:hAnsi="Times New Roman" w:cs="Times New Roman"/>
          <w:sz w:val="22"/>
          <w:szCs w:val="22"/>
          <w:lang w:val="es-MX"/>
        </w:rPr>
        <w:t xml:space="preserve">Turkish Airlines ofrece los únicos vuelos directos que conectan ambos países con dos rutas diarias desde Ciudad de México-Cancún-Estambul. El vuelo de aproximadamente 15 horas es una de las mejores experiencias de viaje con la aerolínea de bandera de Turquía, que ofrece todas las comodidades para un trayecto largo y confortable tanto en clase turista, como en </w:t>
      </w:r>
      <w:r w:rsidR="70B05D03" w:rsidRPr="00D46C50">
        <w:rPr>
          <w:rFonts w:ascii="Times New Roman" w:eastAsia="Times New Roman" w:hAnsi="Times New Roman" w:cs="Times New Roman"/>
          <w:sz w:val="22"/>
          <w:szCs w:val="22"/>
          <w:lang w:val="es-MX"/>
        </w:rPr>
        <w:t>business class</w:t>
      </w:r>
      <w:r w:rsidR="31A6CFC2" w:rsidRPr="00D46C50">
        <w:rPr>
          <w:rFonts w:ascii="Times New Roman" w:eastAsia="Times New Roman" w:hAnsi="Times New Roman" w:cs="Times New Roman"/>
          <w:sz w:val="22"/>
          <w:szCs w:val="22"/>
          <w:lang w:val="es-MX"/>
        </w:rPr>
        <w:t xml:space="preserve"> con opciones gourmet, asientos más amplios, </w:t>
      </w:r>
      <w:r w:rsidR="567D28CE" w:rsidRPr="00D46C50">
        <w:rPr>
          <w:rFonts w:ascii="Times New Roman" w:eastAsia="Times New Roman" w:hAnsi="Times New Roman" w:cs="Times New Roman"/>
          <w:sz w:val="22"/>
          <w:szCs w:val="22"/>
          <w:lang w:val="es-MX"/>
        </w:rPr>
        <w:t>así</w:t>
      </w:r>
      <w:r w:rsidR="31A6CFC2" w:rsidRPr="00D46C50">
        <w:rPr>
          <w:rFonts w:ascii="Times New Roman" w:eastAsia="Times New Roman" w:hAnsi="Times New Roman" w:cs="Times New Roman"/>
          <w:sz w:val="22"/>
          <w:szCs w:val="22"/>
          <w:lang w:val="es-MX"/>
        </w:rPr>
        <w:t xml:space="preserve"> como experiencias de entretenimiento a bordo. </w:t>
      </w:r>
      <w:r w:rsidRPr="00D46C50">
        <w:rPr>
          <w:rFonts w:ascii="Times New Roman" w:eastAsia="Times New Roman" w:hAnsi="Times New Roman" w:cs="Times New Roman"/>
          <w:sz w:val="22"/>
          <w:szCs w:val="22"/>
          <w:lang w:val="es-MX"/>
        </w:rPr>
        <w:t xml:space="preserve"> </w:t>
      </w:r>
      <w:r w:rsidRPr="00D46C50">
        <w:rPr>
          <w:rFonts w:ascii="Times New Roman" w:eastAsia="Times New Roman" w:hAnsi="Times New Roman" w:cs="Times New Roman"/>
          <w:sz w:val="22"/>
          <w:szCs w:val="22"/>
        </w:rPr>
        <w:t xml:space="preserve">Además, la aerolínea cuenta con el servicio de </w:t>
      </w:r>
      <w:proofErr w:type="spellStart"/>
      <w:r w:rsidRPr="00D46C50">
        <w:rPr>
          <w:rFonts w:ascii="Times New Roman" w:eastAsia="Times New Roman" w:hAnsi="Times New Roman" w:cs="Times New Roman"/>
          <w:i/>
          <w:iCs/>
          <w:sz w:val="22"/>
          <w:szCs w:val="22"/>
        </w:rPr>
        <w:t>stopover</w:t>
      </w:r>
      <w:proofErr w:type="spellEnd"/>
      <w:r w:rsidRPr="00D46C50">
        <w:rPr>
          <w:rFonts w:ascii="Times New Roman" w:eastAsia="Times New Roman" w:hAnsi="Times New Roman" w:cs="Times New Roman"/>
          <w:sz w:val="22"/>
          <w:szCs w:val="22"/>
        </w:rPr>
        <w:t>, el cual brinda a los pasajeros con una escala de más de 24 horas en Estambul, la oportunidad de recorrer la capital de manera gratuita</w:t>
      </w:r>
      <w:r w:rsidR="278D393B" w:rsidRPr="00D46C50">
        <w:rPr>
          <w:rFonts w:ascii="Times New Roman" w:eastAsia="Times New Roman" w:hAnsi="Times New Roman" w:cs="Times New Roman"/>
          <w:sz w:val="22"/>
          <w:szCs w:val="22"/>
        </w:rPr>
        <w:t xml:space="preserve"> y</w:t>
      </w:r>
      <w:r w:rsidRPr="00D46C50">
        <w:rPr>
          <w:rFonts w:ascii="Times New Roman" w:eastAsia="Times New Roman" w:hAnsi="Times New Roman" w:cs="Times New Roman"/>
          <w:sz w:val="22"/>
          <w:szCs w:val="22"/>
        </w:rPr>
        <w:t xml:space="preserve"> hospedaje en hoteles cuatro y cinco estrellas sin costo alguno. </w:t>
      </w:r>
    </w:p>
    <w:p w14:paraId="796F99F5" w14:textId="55B9D1B2" w:rsidR="2998E816" w:rsidRPr="00D46C50" w:rsidRDefault="2998E816" w:rsidP="00D46C50">
      <w:pPr>
        <w:pStyle w:val="Heading1"/>
        <w:rPr>
          <w:rFonts w:eastAsia="Times New Roman"/>
          <w:color w:val="000000" w:themeColor="text1"/>
          <w:sz w:val="22"/>
          <w:szCs w:val="22"/>
        </w:rPr>
      </w:pPr>
      <w:proofErr w:type="spellStart"/>
      <w:r w:rsidRPr="00D46C50">
        <w:t>Göbekli</w:t>
      </w:r>
      <w:proofErr w:type="spellEnd"/>
      <w:r w:rsidRPr="00D46C50">
        <w:t xml:space="preserve"> Tepe</w:t>
      </w:r>
    </w:p>
    <w:p w14:paraId="12D45161" w14:textId="71F4A6A0" w:rsidR="2998E816" w:rsidRPr="00D46C50" w:rsidRDefault="2998E816" w:rsidP="22889EFF">
      <w:pPr>
        <w:jc w:val="both"/>
        <w:rPr>
          <w:rFonts w:ascii="Times New Roman" w:eastAsia="Times New Roman" w:hAnsi="Times New Roman" w:cs="Times New Roman"/>
          <w:color w:val="000000" w:themeColor="text1"/>
          <w:sz w:val="22"/>
          <w:szCs w:val="22"/>
        </w:rPr>
      </w:pPr>
      <w:r w:rsidRPr="00D46C50">
        <w:rPr>
          <w:rFonts w:ascii="Times New Roman" w:eastAsia="Times New Roman" w:hAnsi="Times New Roman" w:cs="Times New Roman"/>
          <w:color w:val="000000" w:themeColor="text1"/>
          <w:sz w:val="22"/>
          <w:szCs w:val="22"/>
        </w:rPr>
        <w:t xml:space="preserve">En el sureste de </w:t>
      </w:r>
      <w:proofErr w:type="spellStart"/>
      <w:r w:rsidRPr="00D46C50">
        <w:rPr>
          <w:rFonts w:ascii="Times New Roman" w:eastAsia="Times New Roman" w:hAnsi="Times New Roman" w:cs="Times New Roman"/>
          <w:color w:val="000000" w:themeColor="text1"/>
          <w:sz w:val="22"/>
          <w:szCs w:val="22"/>
        </w:rPr>
        <w:t>Türkiye</w:t>
      </w:r>
      <w:proofErr w:type="spellEnd"/>
      <w:r w:rsidRPr="00D46C50">
        <w:rPr>
          <w:rFonts w:ascii="Times New Roman" w:eastAsia="Times New Roman" w:hAnsi="Times New Roman" w:cs="Times New Roman"/>
          <w:color w:val="000000" w:themeColor="text1"/>
          <w:sz w:val="22"/>
          <w:szCs w:val="22"/>
        </w:rPr>
        <w:t xml:space="preserve"> yace uno de los vestigios históricos más</w:t>
      </w:r>
      <w:r w:rsidRPr="00D46C50">
        <w:rPr>
          <w:rFonts w:ascii="Times New Roman" w:eastAsia="Times New Roman" w:hAnsi="Times New Roman" w:cs="Times New Roman"/>
          <w:i/>
          <w:iCs/>
          <w:color w:val="000000" w:themeColor="text1"/>
          <w:sz w:val="22"/>
          <w:szCs w:val="22"/>
        </w:rPr>
        <w:t xml:space="preserve"> </w:t>
      </w:r>
      <w:r w:rsidRPr="00D46C50">
        <w:rPr>
          <w:rFonts w:ascii="Times New Roman" w:eastAsia="Times New Roman" w:hAnsi="Times New Roman" w:cs="Times New Roman"/>
          <w:color w:val="000000" w:themeColor="text1"/>
          <w:sz w:val="22"/>
          <w:szCs w:val="22"/>
        </w:rPr>
        <w:t>importantes de la humanidad</w:t>
      </w:r>
      <w:r w:rsidRPr="00D46C50">
        <w:rPr>
          <w:rFonts w:ascii="Times New Roman" w:eastAsia="Times New Roman" w:hAnsi="Times New Roman" w:cs="Times New Roman"/>
          <w:i/>
          <w:iCs/>
          <w:color w:val="000000" w:themeColor="text1"/>
          <w:sz w:val="22"/>
          <w:szCs w:val="22"/>
        </w:rPr>
        <w:t xml:space="preserve">: </w:t>
      </w:r>
      <w:proofErr w:type="spellStart"/>
      <w:r w:rsidRPr="00D46C50">
        <w:rPr>
          <w:rFonts w:ascii="Times New Roman" w:eastAsia="Times New Roman" w:hAnsi="Times New Roman" w:cs="Times New Roman"/>
          <w:color w:val="000000" w:themeColor="text1"/>
          <w:sz w:val="22"/>
          <w:szCs w:val="22"/>
        </w:rPr>
        <w:t>Göbekli</w:t>
      </w:r>
      <w:proofErr w:type="spellEnd"/>
      <w:r w:rsidRPr="00D46C50">
        <w:rPr>
          <w:rFonts w:ascii="Times New Roman" w:eastAsia="Times New Roman" w:hAnsi="Times New Roman" w:cs="Times New Roman"/>
          <w:color w:val="000000" w:themeColor="text1"/>
          <w:sz w:val="22"/>
          <w:szCs w:val="22"/>
        </w:rPr>
        <w:t xml:space="preserve"> Tepe, considerado el templo más antiguo del mundo, así como una de las ruinas que dejan como legado del inicio de la civilización humana.</w:t>
      </w:r>
    </w:p>
    <w:p w14:paraId="32AE892F" w14:textId="74EF046E" w:rsidR="2998E816" w:rsidRPr="00D46C50" w:rsidRDefault="2998E816" w:rsidP="22889EFF">
      <w:pPr>
        <w:jc w:val="both"/>
        <w:rPr>
          <w:rFonts w:ascii="Times New Roman" w:eastAsia="Times New Roman" w:hAnsi="Times New Roman" w:cs="Times New Roman"/>
          <w:color w:val="000000" w:themeColor="text1"/>
          <w:sz w:val="22"/>
          <w:szCs w:val="22"/>
        </w:rPr>
      </w:pPr>
      <w:r w:rsidRPr="00D46C50">
        <w:rPr>
          <w:rFonts w:ascii="Times New Roman" w:eastAsia="Times New Roman" w:hAnsi="Times New Roman" w:cs="Times New Roman"/>
          <w:color w:val="000000" w:themeColor="text1"/>
          <w:sz w:val="22"/>
          <w:szCs w:val="22"/>
        </w:rPr>
        <w:t>Para los turistas locales y extranjeros, la visita a este lugar requiere de una travesía única llena de historia, ya que el origen de este sitio se remonta al año 9600 a.C. y refleja un periodo ininterrumpido de 1500 años. Situado en lo que antes se conocía como Anatolia, este era un centro en donde los humanos establecieron las primeras relaciones comerciales de larga distancia, intentaron domesticar animales y practicar la agricultura, fundaron aldeas y construyeron las estructuras monumentales más antiguas del mundo.</w:t>
      </w:r>
    </w:p>
    <w:p w14:paraId="35BA81DF" w14:textId="12DFC953" w:rsidR="50198390" w:rsidRPr="00D46C50" w:rsidRDefault="50198390" w:rsidP="00D46C50">
      <w:pPr>
        <w:pStyle w:val="Heading1"/>
        <w:rPr>
          <w:rFonts w:eastAsia="Times New Roman"/>
          <w:color w:val="000000" w:themeColor="text1"/>
          <w:sz w:val="22"/>
          <w:szCs w:val="22"/>
        </w:rPr>
      </w:pPr>
      <w:r w:rsidRPr="00D46C50">
        <w:t xml:space="preserve">Love Valley </w:t>
      </w:r>
    </w:p>
    <w:p w14:paraId="54E92D0E" w14:textId="19BA76D9" w:rsidR="50198390" w:rsidRPr="00D46C50" w:rsidRDefault="50198390" w:rsidP="22889EFF">
      <w:pPr>
        <w:spacing w:line="276" w:lineRule="auto"/>
        <w:jc w:val="both"/>
        <w:rPr>
          <w:rFonts w:ascii="Times New Roman" w:eastAsia="Times New Roman" w:hAnsi="Times New Roman" w:cs="Times New Roman"/>
          <w:color w:val="000000" w:themeColor="text1"/>
          <w:sz w:val="22"/>
          <w:szCs w:val="22"/>
        </w:rPr>
      </w:pPr>
      <w:r w:rsidRPr="00D46C50">
        <w:rPr>
          <w:rFonts w:ascii="Times New Roman" w:eastAsia="Times New Roman" w:hAnsi="Times New Roman" w:cs="Times New Roman"/>
          <w:color w:val="000000" w:themeColor="text1"/>
          <w:sz w:val="22"/>
          <w:szCs w:val="22"/>
          <w:lang w:val="es-MX"/>
        </w:rPr>
        <w:lastRenderedPageBreak/>
        <w:t>También conocido como “Valle de los Amantes”, este sitio ubicado en Capadocia brinda vistas panorámicas inigualables a las famosas “chimeneas de hadas”, formaciones rocosas que se forjaron hace miles de años debido a la erosión y que actualmente son uno de los principales atractivos de la región. </w:t>
      </w:r>
    </w:p>
    <w:p w14:paraId="0283FBD3" w14:textId="221D67DC" w:rsidR="50198390" w:rsidRPr="00D46C50" w:rsidRDefault="50198390" w:rsidP="22889EFF">
      <w:pPr>
        <w:spacing w:line="276" w:lineRule="auto"/>
        <w:jc w:val="both"/>
        <w:rPr>
          <w:rFonts w:ascii="Times New Roman" w:eastAsia="Times New Roman" w:hAnsi="Times New Roman" w:cs="Times New Roman"/>
          <w:color w:val="000000" w:themeColor="text1"/>
          <w:sz w:val="22"/>
          <w:szCs w:val="22"/>
          <w:lang w:val="es-MX"/>
        </w:rPr>
      </w:pPr>
      <w:r w:rsidRPr="00D46C50">
        <w:rPr>
          <w:rFonts w:ascii="Times New Roman" w:eastAsia="Times New Roman" w:hAnsi="Times New Roman" w:cs="Times New Roman"/>
          <w:color w:val="000000" w:themeColor="text1"/>
          <w:sz w:val="22"/>
          <w:szCs w:val="22"/>
          <w:lang w:val="es-MX"/>
        </w:rPr>
        <w:t>Además de poder explorar las famosas chimeneas, se puede tener una experiencia romántica y única volando en globo aerostático por todo el valle. Existen paquetes que incluyen champagne y fotos profesionales para tener toda la vivencia completa, incluso experiencias para proponer matrimonio. </w:t>
      </w:r>
    </w:p>
    <w:p w14:paraId="1ADEB2B2" w14:textId="522D20CD" w:rsidR="18D47BDF" w:rsidRPr="00D46C50" w:rsidRDefault="18D47BDF" w:rsidP="00D46C50">
      <w:pPr>
        <w:pStyle w:val="Heading1"/>
        <w:rPr>
          <w:rFonts w:eastAsia="Times New Roman"/>
          <w:sz w:val="22"/>
          <w:szCs w:val="22"/>
        </w:rPr>
      </w:pPr>
      <w:r w:rsidRPr="00D46C50">
        <w:t xml:space="preserve">Monasterio de </w:t>
      </w:r>
      <w:proofErr w:type="spellStart"/>
      <w:r w:rsidRPr="00D46C50">
        <w:t>Sümela</w:t>
      </w:r>
      <w:proofErr w:type="spellEnd"/>
    </w:p>
    <w:p w14:paraId="1E34E767" w14:textId="7ECD5AAE" w:rsidR="18D47BDF" w:rsidRPr="00D46C50" w:rsidRDefault="18D47BDF" w:rsidP="22889EFF">
      <w:pPr>
        <w:spacing w:line="276" w:lineRule="auto"/>
        <w:jc w:val="both"/>
        <w:rPr>
          <w:rFonts w:ascii="Times New Roman" w:eastAsia="Times New Roman" w:hAnsi="Times New Roman" w:cs="Times New Roman"/>
          <w:sz w:val="22"/>
          <w:szCs w:val="22"/>
        </w:rPr>
      </w:pPr>
      <w:r w:rsidRPr="00D46C50">
        <w:rPr>
          <w:rFonts w:ascii="Times New Roman" w:eastAsia="Times New Roman" w:hAnsi="Times New Roman" w:cs="Times New Roman"/>
          <w:sz w:val="22"/>
          <w:szCs w:val="22"/>
        </w:rPr>
        <w:t xml:space="preserve">Escondido en las alturas de la montaña </w:t>
      </w:r>
      <w:proofErr w:type="spellStart"/>
      <w:r w:rsidRPr="00D46C50">
        <w:rPr>
          <w:rFonts w:ascii="Times New Roman" w:eastAsia="Times New Roman" w:hAnsi="Times New Roman" w:cs="Times New Roman"/>
          <w:sz w:val="22"/>
          <w:szCs w:val="22"/>
        </w:rPr>
        <w:t>Karadağ</w:t>
      </w:r>
      <w:proofErr w:type="spellEnd"/>
      <w:r w:rsidRPr="00D46C50">
        <w:rPr>
          <w:rFonts w:ascii="Times New Roman" w:eastAsia="Times New Roman" w:hAnsi="Times New Roman" w:cs="Times New Roman"/>
          <w:sz w:val="22"/>
          <w:szCs w:val="22"/>
        </w:rPr>
        <w:t xml:space="preserve">, el Monasterio de </w:t>
      </w:r>
      <w:proofErr w:type="spellStart"/>
      <w:r w:rsidRPr="00D46C50">
        <w:rPr>
          <w:rFonts w:ascii="Times New Roman" w:eastAsia="Times New Roman" w:hAnsi="Times New Roman" w:cs="Times New Roman"/>
          <w:sz w:val="22"/>
          <w:szCs w:val="22"/>
        </w:rPr>
        <w:t>Sümela</w:t>
      </w:r>
      <w:proofErr w:type="spellEnd"/>
      <w:r w:rsidRPr="00D46C50">
        <w:rPr>
          <w:rFonts w:ascii="Times New Roman" w:eastAsia="Times New Roman" w:hAnsi="Times New Roman" w:cs="Times New Roman"/>
          <w:sz w:val="22"/>
          <w:szCs w:val="22"/>
        </w:rPr>
        <w:t xml:space="preserve"> parece surgir de la misma roca, como si llevara siglos fundido con el paisaje. Fundado en el año 386 d.C., este refugio espiritual, conocido también como el "Monasterio de la Virgen María", ofrece a los viajeros una experiencia que va más allá de la arquitectura.  </w:t>
      </w:r>
    </w:p>
    <w:p w14:paraId="0071001A" w14:textId="1F0AE9CC" w:rsidR="18D47BDF" w:rsidRPr="00D46C50" w:rsidRDefault="18D47BDF" w:rsidP="22889EFF">
      <w:pPr>
        <w:spacing w:line="276" w:lineRule="auto"/>
        <w:jc w:val="both"/>
        <w:rPr>
          <w:rFonts w:ascii="Times New Roman" w:eastAsia="Times New Roman" w:hAnsi="Times New Roman" w:cs="Times New Roman"/>
          <w:sz w:val="22"/>
          <w:szCs w:val="22"/>
        </w:rPr>
      </w:pPr>
      <w:r w:rsidRPr="00D46C50">
        <w:rPr>
          <w:rFonts w:ascii="Times New Roman" w:eastAsia="Times New Roman" w:hAnsi="Times New Roman" w:cs="Times New Roman"/>
          <w:sz w:val="22"/>
          <w:szCs w:val="22"/>
        </w:rPr>
        <w:t xml:space="preserve">Para llegar hasta este tesoro histórico, los visitantes deben recorrer un sendero de 300 metros a través del bosque, un paseo que, con cada paso, aumenta la anticipación de lo que se encuentra al final. A solo 47 kilómetros de la región de Trabzon, </w:t>
      </w:r>
      <w:proofErr w:type="spellStart"/>
      <w:r w:rsidRPr="00D46C50">
        <w:rPr>
          <w:rFonts w:ascii="Times New Roman" w:eastAsia="Times New Roman" w:hAnsi="Times New Roman" w:cs="Times New Roman"/>
          <w:sz w:val="22"/>
          <w:szCs w:val="22"/>
        </w:rPr>
        <w:t>Sümela</w:t>
      </w:r>
      <w:proofErr w:type="spellEnd"/>
      <w:r w:rsidRPr="00D46C50">
        <w:rPr>
          <w:rFonts w:ascii="Times New Roman" w:eastAsia="Times New Roman" w:hAnsi="Times New Roman" w:cs="Times New Roman"/>
          <w:sz w:val="22"/>
          <w:szCs w:val="22"/>
        </w:rPr>
        <w:t xml:space="preserve"> es una invitación a descubrir no solo la riqueza cultural y religiosa de Turquía, sino también la majestuosidad de sus paisajes. Es el destino perfecto para quienes buscan un viaje que combine historia, espiritualidad y la belleza de la naturaleza en su estado más puro.</w:t>
      </w:r>
    </w:p>
    <w:p w14:paraId="32C6CCB5" w14:textId="6FEC3A5C" w:rsidR="18D47BDF" w:rsidRPr="00D46C50" w:rsidRDefault="18D47BDF" w:rsidP="22889EFF">
      <w:pPr>
        <w:spacing w:line="276" w:lineRule="auto"/>
        <w:jc w:val="both"/>
        <w:rPr>
          <w:rFonts w:ascii="Times New Roman" w:eastAsia="Times New Roman" w:hAnsi="Times New Roman" w:cs="Times New Roman"/>
          <w:sz w:val="22"/>
          <w:szCs w:val="22"/>
        </w:rPr>
      </w:pPr>
      <w:r w:rsidRPr="00D46C50">
        <w:rPr>
          <w:rFonts w:ascii="Times New Roman" w:eastAsia="Times New Roman" w:hAnsi="Times New Roman" w:cs="Times New Roman"/>
          <w:sz w:val="22"/>
          <w:szCs w:val="22"/>
        </w:rPr>
        <w:t xml:space="preserve">Cabe destacar que </w:t>
      </w:r>
      <w:proofErr w:type="spellStart"/>
      <w:r w:rsidRPr="00D46C50">
        <w:rPr>
          <w:rFonts w:ascii="Times New Roman" w:eastAsia="Times New Roman" w:hAnsi="Times New Roman" w:cs="Times New Roman"/>
          <w:sz w:val="22"/>
          <w:szCs w:val="22"/>
        </w:rPr>
        <w:t>Turkish</w:t>
      </w:r>
      <w:proofErr w:type="spellEnd"/>
      <w:r w:rsidRPr="00D46C50">
        <w:rPr>
          <w:rFonts w:ascii="Times New Roman" w:eastAsia="Times New Roman" w:hAnsi="Times New Roman" w:cs="Times New Roman"/>
          <w:sz w:val="22"/>
          <w:szCs w:val="22"/>
        </w:rPr>
        <w:t xml:space="preserve"> Airlines tiene rutas que salen de Estambul hacia Trabzon, por lo que es la opción perfecta para llegar a este sitio. </w:t>
      </w:r>
    </w:p>
    <w:p w14:paraId="08C1EA91" w14:textId="2DB5F300" w:rsidR="32C98F7E" w:rsidRPr="00D46C50" w:rsidRDefault="32C98F7E" w:rsidP="00D46C50">
      <w:pPr>
        <w:pStyle w:val="Heading1"/>
        <w:rPr>
          <w:rFonts w:eastAsia="Times New Roman"/>
          <w:sz w:val="22"/>
          <w:szCs w:val="22"/>
        </w:rPr>
      </w:pPr>
      <w:proofErr w:type="spellStart"/>
      <w:r w:rsidRPr="00D46C50">
        <w:t>Amasra</w:t>
      </w:r>
      <w:proofErr w:type="spellEnd"/>
      <w:r w:rsidRPr="00D46C50">
        <w:t xml:space="preserve"> </w:t>
      </w:r>
    </w:p>
    <w:p w14:paraId="7A915D59" w14:textId="62D45508" w:rsidR="32C98F7E" w:rsidRPr="00D46C50" w:rsidRDefault="32C98F7E" w:rsidP="22889EFF">
      <w:pPr>
        <w:spacing w:line="276" w:lineRule="auto"/>
        <w:jc w:val="both"/>
        <w:rPr>
          <w:rFonts w:ascii="Times New Roman" w:eastAsia="Times New Roman" w:hAnsi="Times New Roman" w:cs="Times New Roman"/>
          <w:sz w:val="22"/>
          <w:szCs w:val="22"/>
        </w:rPr>
      </w:pPr>
      <w:r w:rsidRPr="00D46C50">
        <w:rPr>
          <w:rFonts w:ascii="Times New Roman" w:eastAsia="Times New Roman" w:hAnsi="Times New Roman" w:cs="Times New Roman"/>
          <w:sz w:val="22"/>
          <w:szCs w:val="22"/>
        </w:rPr>
        <w:t xml:space="preserve">Este rincón del Mar Negro, aún alejado del bullicio de los destinos turísticos más concurridos, ofrece una experiencia auténtica para quienes buscan serenidad. Sus bahías cristalinas, playas limpias y aguas tranquilas invitan a sumergirse en un entorno donde el tiempo parece detenerse. Es el lugar perfecto para unas vacaciones alejadas de las multitudes, donde el paisaje es el protagonista.  </w:t>
      </w:r>
    </w:p>
    <w:p w14:paraId="109FFD3F" w14:textId="55EA9195" w:rsidR="32C98F7E" w:rsidRPr="00D46C50" w:rsidRDefault="32C98F7E" w:rsidP="22889EFF">
      <w:pPr>
        <w:spacing w:line="276" w:lineRule="auto"/>
        <w:jc w:val="both"/>
        <w:rPr>
          <w:rFonts w:ascii="Times New Roman" w:eastAsia="Times New Roman" w:hAnsi="Times New Roman" w:cs="Times New Roman"/>
          <w:sz w:val="22"/>
          <w:szCs w:val="22"/>
        </w:rPr>
      </w:pPr>
      <w:r w:rsidRPr="00D46C50">
        <w:rPr>
          <w:rFonts w:ascii="Times New Roman" w:eastAsia="Times New Roman" w:hAnsi="Times New Roman" w:cs="Times New Roman"/>
          <w:sz w:val="22"/>
          <w:szCs w:val="22"/>
        </w:rPr>
        <w:t xml:space="preserve">Además, su legado cultural es igualmente fascinante. Aquí, cada rincón cuenta una historia milenaria, con estructuras que datan de la época helenística hasta el Imperio otomano. Pasear por sus calles es como viajar en el tiempo, rodeado de vestigios de la era romana, bizantina y genovesa, entre otras. No es de extrañar que este tesoro histórico haya sido incluido en la Lista Provisional del Patrimonio Mundial de la UNESCO en 2015. </w:t>
      </w:r>
    </w:p>
    <w:p w14:paraId="645CC00A" w14:textId="1F18B10A" w:rsidR="6CBAC841" w:rsidRPr="00D46C50" w:rsidRDefault="6CBAC841" w:rsidP="00D46C50">
      <w:pPr>
        <w:pStyle w:val="Heading1"/>
      </w:pPr>
      <w:proofErr w:type="spellStart"/>
      <w:r w:rsidRPr="00D46C50">
        <w:t>Sagalassos</w:t>
      </w:r>
      <w:proofErr w:type="spellEnd"/>
    </w:p>
    <w:p w14:paraId="68990C8E" w14:textId="4A3E989E" w:rsidR="22889EFF" w:rsidRDefault="612FA2C2" w:rsidP="00D46C50">
      <w:pPr>
        <w:jc w:val="both"/>
        <w:rPr>
          <w:rFonts w:ascii="Times New Roman" w:eastAsia="Times New Roman" w:hAnsi="Times New Roman" w:cs="Times New Roman"/>
          <w:sz w:val="22"/>
          <w:szCs w:val="22"/>
        </w:rPr>
      </w:pPr>
      <w:r w:rsidRPr="00D46C50">
        <w:rPr>
          <w:rFonts w:ascii="Times New Roman" w:eastAsia="Times New Roman" w:hAnsi="Times New Roman" w:cs="Times New Roman"/>
          <w:sz w:val="22"/>
          <w:szCs w:val="22"/>
        </w:rPr>
        <w:t xml:space="preserve">En lo alto de las montañas de Taurus, </w:t>
      </w:r>
      <w:proofErr w:type="spellStart"/>
      <w:r w:rsidRPr="00D46C50">
        <w:rPr>
          <w:rFonts w:ascii="Times New Roman" w:eastAsia="Times New Roman" w:hAnsi="Times New Roman" w:cs="Times New Roman"/>
          <w:sz w:val="22"/>
          <w:szCs w:val="22"/>
        </w:rPr>
        <w:t>Sagalassos</w:t>
      </w:r>
      <w:proofErr w:type="spellEnd"/>
      <w:r w:rsidRPr="00D46C50">
        <w:rPr>
          <w:rFonts w:ascii="Times New Roman" w:eastAsia="Times New Roman" w:hAnsi="Times New Roman" w:cs="Times New Roman"/>
          <w:sz w:val="22"/>
          <w:szCs w:val="22"/>
        </w:rPr>
        <w:t xml:space="preserve"> se alza como un testimonio inmortal del esplendor de la antigua </w:t>
      </w:r>
      <w:proofErr w:type="spellStart"/>
      <w:r w:rsidRPr="00D46C50">
        <w:rPr>
          <w:rFonts w:ascii="Times New Roman" w:eastAsia="Times New Roman" w:hAnsi="Times New Roman" w:cs="Times New Roman"/>
          <w:sz w:val="22"/>
          <w:szCs w:val="22"/>
        </w:rPr>
        <w:t>Pisidia</w:t>
      </w:r>
      <w:proofErr w:type="spellEnd"/>
      <w:r w:rsidRPr="00D46C50">
        <w:rPr>
          <w:rFonts w:ascii="Times New Roman" w:eastAsia="Times New Roman" w:hAnsi="Times New Roman" w:cs="Times New Roman"/>
          <w:sz w:val="22"/>
          <w:szCs w:val="22"/>
        </w:rPr>
        <w:t xml:space="preserve">. Ubicada en la provincia de Burdur, al suroeste de Turquía, esta joya arqueológica es un destino imprescindible para quienes buscan viajar en el tiempo y descubrir la grandeza de una de las ciudades antiguas mejor conservadas del país. A más de 1,500 metros sobre el nivel del mar, </w:t>
      </w:r>
      <w:proofErr w:type="spellStart"/>
      <w:r w:rsidRPr="00D46C50">
        <w:rPr>
          <w:rFonts w:ascii="Times New Roman" w:eastAsia="Times New Roman" w:hAnsi="Times New Roman" w:cs="Times New Roman"/>
          <w:sz w:val="22"/>
          <w:szCs w:val="22"/>
        </w:rPr>
        <w:t>Sagalassos</w:t>
      </w:r>
      <w:proofErr w:type="spellEnd"/>
      <w:r w:rsidRPr="00D46C50">
        <w:rPr>
          <w:rFonts w:ascii="Times New Roman" w:eastAsia="Times New Roman" w:hAnsi="Times New Roman" w:cs="Times New Roman"/>
          <w:sz w:val="22"/>
          <w:szCs w:val="22"/>
        </w:rPr>
        <w:t xml:space="preserve"> ofrece un espectáculo imponente de arquitectura y naturaleza, donde las ruinas de templos, teatros y baños romanos se funden con el paisaje montañoso que una vez fue parte vital del Imperio Romano.</w:t>
      </w:r>
    </w:p>
    <w:p w14:paraId="4C0336D4" w14:textId="77777777" w:rsidR="00D46C50" w:rsidRDefault="00D46C50" w:rsidP="00D46C50">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b/>
          <w:bCs/>
          <w:color w:val="000000"/>
          <w:sz w:val="18"/>
          <w:szCs w:val="18"/>
          <w:u w:val="single"/>
          <w:lang w:val="es-MX"/>
        </w:rPr>
        <w:lastRenderedPageBreak/>
        <w:t>Acerca de Turkish Airlines:</w:t>
      </w:r>
      <w:r>
        <w:rPr>
          <w:rStyle w:val="eop"/>
          <w:rFonts w:ascii="Book Antiqua" w:hAnsi="Book Antiqua" w:cs="Segoe UI"/>
          <w:color w:val="000000"/>
          <w:sz w:val="18"/>
          <w:szCs w:val="18"/>
        </w:rPr>
        <w:t> </w:t>
      </w:r>
    </w:p>
    <w:p w14:paraId="325B42DA" w14:textId="77777777" w:rsidR="00D46C50" w:rsidRDefault="00D46C50" w:rsidP="00D46C50">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10" w:tgtFrame="_blank" w:history="1">
        <w:r>
          <w:rPr>
            <w:rStyle w:val="normaltextrun"/>
            <w:rFonts w:ascii="Book Antiqua" w:hAnsi="Book Antiqua" w:cs="Segoe UI"/>
            <w:color w:val="467886"/>
            <w:sz w:val="18"/>
            <w:szCs w:val="18"/>
            <w:u w:val="single"/>
            <w:shd w:val="clear" w:color="auto" w:fill="E1E3E6"/>
            <w:lang w:val="es-MX"/>
          </w:rPr>
          <w:t>www.turkishairlines.com</w:t>
        </w:r>
      </w:hyperlink>
      <w:r>
        <w:rPr>
          <w:rStyle w:val="normaltextrun"/>
          <w:rFonts w:ascii="Book Antiqua" w:hAnsi="Book Antiqua" w:cs="Segoe UI"/>
          <w:color w:val="000000"/>
          <w:sz w:val="18"/>
          <w:szCs w:val="18"/>
          <w:lang w:val="es-MX"/>
        </w:rPr>
        <w:t xml:space="preserve"> o en sus cuentas de redes sociales en </w:t>
      </w:r>
      <w:hyperlink r:id="rId11" w:tgtFrame="_blank" w:history="1">
        <w:r>
          <w:rPr>
            <w:rStyle w:val="normaltextrun"/>
            <w:rFonts w:ascii="Book Antiqua" w:hAnsi="Book Antiqua" w:cs="Segoe UI"/>
            <w:color w:val="467886"/>
            <w:sz w:val="18"/>
            <w:szCs w:val="18"/>
            <w:u w:val="single"/>
            <w:shd w:val="clear" w:color="auto" w:fill="E1E3E6"/>
            <w:lang w:val="es-MX"/>
          </w:rPr>
          <w:t>Facebook</w:t>
        </w:r>
      </w:hyperlink>
      <w:r>
        <w:rPr>
          <w:rStyle w:val="normaltextrun"/>
          <w:rFonts w:ascii="Book Antiqua" w:hAnsi="Book Antiqua" w:cs="Segoe UI"/>
          <w:color w:val="000000"/>
          <w:sz w:val="18"/>
          <w:szCs w:val="18"/>
          <w:lang w:val="es-MX"/>
        </w:rPr>
        <w:t xml:space="preserve">, </w:t>
      </w:r>
      <w:hyperlink r:id="rId12" w:tgtFrame="_blank" w:history="1">
        <w:r>
          <w:rPr>
            <w:rStyle w:val="normaltextrun"/>
            <w:rFonts w:ascii="Book Antiqua" w:hAnsi="Book Antiqua" w:cs="Segoe UI"/>
            <w:color w:val="467886"/>
            <w:sz w:val="18"/>
            <w:szCs w:val="18"/>
            <w:u w:val="single"/>
            <w:shd w:val="clear" w:color="auto" w:fill="E1E3E6"/>
            <w:lang w:val="es-MX"/>
          </w:rPr>
          <w:t>X</w:t>
        </w:r>
      </w:hyperlink>
      <w:r>
        <w:rPr>
          <w:rStyle w:val="normaltextrun"/>
          <w:rFonts w:ascii="Book Antiqua" w:hAnsi="Book Antiqua" w:cs="Segoe UI"/>
          <w:color w:val="000000"/>
          <w:sz w:val="18"/>
          <w:szCs w:val="18"/>
          <w:lang w:val="es-MX"/>
        </w:rPr>
        <w:t xml:space="preserve">, </w:t>
      </w:r>
      <w:hyperlink r:id="rId13" w:tgtFrame="_blank" w:history="1">
        <w:r>
          <w:rPr>
            <w:rStyle w:val="normaltextrun"/>
            <w:rFonts w:ascii="Book Antiqua" w:hAnsi="Book Antiqua" w:cs="Segoe UI"/>
            <w:color w:val="467886"/>
            <w:sz w:val="18"/>
            <w:szCs w:val="18"/>
            <w:u w:val="single"/>
            <w:shd w:val="clear" w:color="auto" w:fill="E1E3E6"/>
            <w:lang w:val="es-MX"/>
          </w:rPr>
          <w:t>Youtube</w:t>
        </w:r>
      </w:hyperlink>
      <w:r>
        <w:rPr>
          <w:rStyle w:val="normaltextrun"/>
          <w:rFonts w:ascii="Book Antiqua" w:hAnsi="Book Antiqua" w:cs="Segoe UI"/>
          <w:color w:val="000000"/>
          <w:sz w:val="18"/>
          <w:szCs w:val="18"/>
          <w:lang w:val="es-MX"/>
        </w:rPr>
        <w:t xml:space="preserve">, </w:t>
      </w:r>
      <w:hyperlink r:id="rId14" w:tgtFrame="_blank" w:history="1">
        <w:r>
          <w:rPr>
            <w:rStyle w:val="normaltextrun"/>
            <w:rFonts w:ascii="Book Antiqua" w:hAnsi="Book Antiqua" w:cs="Segoe UI"/>
            <w:color w:val="467886"/>
            <w:sz w:val="18"/>
            <w:szCs w:val="18"/>
            <w:u w:val="single"/>
            <w:shd w:val="clear" w:color="auto" w:fill="E1E3E6"/>
            <w:lang w:val="es-MX"/>
          </w:rPr>
          <w:t>Linkedin</w:t>
        </w:r>
      </w:hyperlink>
      <w:r>
        <w:rPr>
          <w:rStyle w:val="normaltextrun"/>
          <w:rFonts w:ascii="Book Antiqua" w:hAnsi="Book Antiqua" w:cs="Segoe UI"/>
          <w:color w:val="000000"/>
          <w:sz w:val="18"/>
          <w:szCs w:val="18"/>
          <w:lang w:val="es-MX"/>
        </w:rPr>
        <w:t xml:space="preserve"> e</w:t>
      </w:r>
      <w:r>
        <w:rPr>
          <w:rStyle w:val="normaltextrun"/>
          <w:color w:val="000000"/>
          <w:sz w:val="18"/>
          <w:szCs w:val="18"/>
          <w:lang w:val="es-MX"/>
        </w:rPr>
        <w:t> </w:t>
      </w:r>
      <w:r>
        <w:rPr>
          <w:rFonts w:ascii="Segoe UI" w:hAnsi="Segoe UI" w:cs="Segoe UI"/>
          <w:sz w:val="18"/>
          <w:szCs w:val="18"/>
        </w:rPr>
        <w:fldChar w:fldCharType="begin"/>
      </w:r>
      <w:r>
        <w:rPr>
          <w:rFonts w:ascii="Segoe UI" w:hAnsi="Segoe UI" w:cs="Segoe UI"/>
          <w:sz w:val="18"/>
          <w:szCs w:val="18"/>
        </w:rPr>
        <w:instrText>HYPERLINK "http://www.instagram.com/turkishairlines" \t "_blank"</w:instrText>
      </w:r>
      <w:r>
        <w:rPr>
          <w:rFonts w:ascii="Segoe UI" w:hAnsi="Segoe UI" w:cs="Segoe UI"/>
          <w:sz w:val="18"/>
          <w:szCs w:val="18"/>
        </w:rPr>
      </w:r>
      <w:r>
        <w:rPr>
          <w:rFonts w:ascii="Segoe UI" w:hAnsi="Segoe UI" w:cs="Segoe UI"/>
          <w:sz w:val="18"/>
          <w:szCs w:val="18"/>
        </w:rPr>
        <w:fldChar w:fldCharType="separate"/>
      </w:r>
      <w:r>
        <w:rPr>
          <w:rStyle w:val="normaltextrun"/>
          <w:rFonts w:ascii="Book Antiqua" w:hAnsi="Book Antiqua" w:cs="Segoe UI"/>
          <w:color w:val="467886"/>
          <w:sz w:val="18"/>
          <w:szCs w:val="18"/>
          <w:u w:val="single"/>
          <w:shd w:val="clear" w:color="auto" w:fill="E1E3E6"/>
          <w:lang w:val="es-MX"/>
        </w:rPr>
        <w:t>Instagram</w:t>
      </w:r>
      <w:r>
        <w:rPr>
          <w:rFonts w:ascii="Segoe UI" w:hAnsi="Segoe UI" w:cs="Segoe UI"/>
          <w:sz w:val="18"/>
          <w:szCs w:val="18"/>
        </w:rPr>
        <w:fldChar w:fldCharType="end"/>
      </w:r>
      <w:r>
        <w:rPr>
          <w:rStyle w:val="normaltextrun"/>
          <w:rFonts w:ascii="Book Antiqua" w:hAnsi="Book Antiqua" w:cs="Segoe UI"/>
          <w:color w:val="000000"/>
          <w:sz w:val="18"/>
          <w:szCs w:val="18"/>
          <w:lang w:val="es-MX"/>
        </w:rPr>
        <w:t>.</w:t>
      </w:r>
      <w:r>
        <w:rPr>
          <w:rStyle w:val="normaltextrun"/>
          <w:color w:val="000000"/>
          <w:sz w:val="18"/>
          <w:szCs w:val="18"/>
          <w:lang w:val="es-MX"/>
        </w:rPr>
        <w:t> </w:t>
      </w:r>
      <w:r>
        <w:rPr>
          <w:rStyle w:val="eop"/>
          <w:rFonts w:ascii="Book Antiqua" w:hAnsi="Book Antiqua" w:cs="Segoe UI"/>
          <w:color w:val="000000"/>
          <w:sz w:val="18"/>
          <w:szCs w:val="18"/>
        </w:rPr>
        <w:t> </w:t>
      </w:r>
    </w:p>
    <w:p w14:paraId="722064E2" w14:textId="77777777" w:rsidR="00D46C50" w:rsidRDefault="00D46C50" w:rsidP="00D46C5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FCB1B13" w14:textId="77777777" w:rsidR="00D46C50" w:rsidRDefault="00D46C50" w:rsidP="00D46C50">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color w:val="000000"/>
          <w:sz w:val="18"/>
          <w:szCs w:val="18"/>
          <w:lang w:val="es-MX"/>
        </w:rPr>
        <w:t> </w:t>
      </w:r>
      <w:r>
        <w:rPr>
          <w:rStyle w:val="eop"/>
          <w:rFonts w:ascii="Book Antiqua" w:hAnsi="Book Antiqua" w:cs="Segoe UI"/>
          <w:color w:val="000000"/>
          <w:sz w:val="18"/>
          <w:szCs w:val="18"/>
        </w:rPr>
        <w:t> </w:t>
      </w:r>
    </w:p>
    <w:p w14:paraId="0DDA942D" w14:textId="77777777" w:rsidR="00D46C50" w:rsidRDefault="00D46C50" w:rsidP="00D46C50">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b/>
          <w:bCs/>
          <w:color w:val="000000"/>
          <w:sz w:val="18"/>
          <w:szCs w:val="18"/>
          <w:u w:val="single"/>
          <w:lang w:val="es-MX"/>
        </w:rPr>
        <w:t>Acerca de Star Alliance</w:t>
      </w:r>
      <w:r>
        <w:rPr>
          <w:rStyle w:val="eop"/>
          <w:rFonts w:ascii="Book Antiqua" w:hAnsi="Book Antiqua" w:cs="Segoe UI"/>
          <w:color w:val="000000"/>
          <w:sz w:val="18"/>
          <w:szCs w:val="18"/>
        </w:rPr>
        <w:t> </w:t>
      </w:r>
    </w:p>
    <w:p w14:paraId="157347E2" w14:textId="77777777" w:rsidR="00D46C50" w:rsidRDefault="00D46C50" w:rsidP="00D46C50">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r>
        <w:rPr>
          <w:rStyle w:val="eop"/>
          <w:rFonts w:ascii="Book Antiqua" w:hAnsi="Book Antiqua" w:cs="Segoe UI"/>
          <w:color w:val="000000"/>
          <w:sz w:val="18"/>
          <w:szCs w:val="18"/>
        </w:rPr>
        <w:t> </w:t>
      </w:r>
    </w:p>
    <w:p w14:paraId="02997229" w14:textId="77777777" w:rsidR="00D46C50" w:rsidRDefault="00D46C50" w:rsidP="00D46C50">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 </w:t>
      </w:r>
      <w:r>
        <w:rPr>
          <w:rStyle w:val="normaltextrun"/>
          <w:rFonts w:ascii="Book Antiqua" w:hAnsi="Book Antiqua" w:cs="Segoe UI"/>
          <w:color w:val="000000"/>
          <w:sz w:val="18"/>
          <w:szCs w:val="18"/>
          <w:lang w:val="en-US"/>
        </w:rPr>
        <w:t xml:space="preserve">Las </w:t>
      </w:r>
      <w:proofErr w:type="spellStart"/>
      <w:r>
        <w:rPr>
          <w:rStyle w:val="normaltextrun"/>
          <w:rFonts w:ascii="Book Antiqua" w:hAnsi="Book Antiqua" w:cs="Segoe UI"/>
          <w:color w:val="000000"/>
          <w:sz w:val="18"/>
          <w:szCs w:val="18"/>
          <w:lang w:val="en-US"/>
        </w:rPr>
        <w:t>aerolíneas</w:t>
      </w:r>
      <w:proofErr w:type="spellEnd"/>
      <w:r>
        <w:rPr>
          <w:rStyle w:val="normaltextrun"/>
          <w:rFonts w:ascii="Book Antiqua" w:hAnsi="Book Antiqua" w:cs="Segoe UI"/>
          <w:color w:val="000000"/>
          <w:sz w:val="18"/>
          <w:szCs w:val="18"/>
          <w:lang w:val="en-US"/>
        </w:rPr>
        <w:t xml:space="preserve"> </w:t>
      </w:r>
      <w:proofErr w:type="spellStart"/>
      <w:r>
        <w:rPr>
          <w:rStyle w:val="normaltextrun"/>
          <w:rFonts w:ascii="Book Antiqua" w:hAnsi="Book Antiqua" w:cs="Segoe UI"/>
          <w:color w:val="000000"/>
          <w:sz w:val="18"/>
          <w:szCs w:val="18"/>
          <w:lang w:val="en-US"/>
        </w:rPr>
        <w:t>miembros</w:t>
      </w:r>
      <w:proofErr w:type="spellEnd"/>
      <w:r>
        <w:rPr>
          <w:rStyle w:val="normaltextrun"/>
          <w:rFonts w:ascii="Book Antiqua" w:hAnsi="Book Antiqua" w:cs="Segoe UI"/>
          <w:color w:val="000000"/>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r>
        <w:rPr>
          <w:rStyle w:val="eop"/>
          <w:rFonts w:ascii="Book Antiqua" w:hAnsi="Book Antiqua" w:cs="Segoe UI"/>
          <w:color w:val="000000"/>
          <w:sz w:val="18"/>
          <w:szCs w:val="18"/>
        </w:rPr>
        <w:t> </w:t>
      </w:r>
    </w:p>
    <w:p w14:paraId="53BD4631" w14:textId="77777777" w:rsidR="00D46C50" w:rsidRDefault="00D46C50" w:rsidP="00D46C50">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n-US"/>
        </w:rPr>
        <w:t> </w:t>
      </w:r>
      <w:r>
        <w:rPr>
          <w:rStyle w:val="normaltextrun"/>
          <w:rFonts w:ascii="Book Antiqua" w:hAnsi="Book Antiqua" w:cs="Segoe UI"/>
          <w:color w:val="000000"/>
          <w:sz w:val="18"/>
          <w:szCs w:val="18"/>
          <w:lang w:val="es-MX"/>
        </w:rPr>
        <w:t>En total, la red de Star Alliance actualmente ofrece 17,500 vuelos diarios a más de 1,150 aeropuertos en 189 países. Vuelos adicionales son ofrecidos por Star Alliance Connecting Partner Juneyao Airlines.</w:t>
      </w:r>
      <w:r>
        <w:rPr>
          <w:rStyle w:val="eop"/>
          <w:rFonts w:ascii="Book Antiqua" w:hAnsi="Book Antiqua" w:cs="Segoe UI"/>
          <w:color w:val="000000"/>
          <w:sz w:val="18"/>
          <w:szCs w:val="18"/>
        </w:rPr>
        <w:t> </w:t>
      </w:r>
    </w:p>
    <w:p w14:paraId="1F3AA198" w14:textId="77777777" w:rsidR="00D46C50" w:rsidRDefault="00D46C50" w:rsidP="00D46C50">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 Oficina de Prensa de Star Alliance</w:t>
      </w:r>
      <w:r>
        <w:rPr>
          <w:rStyle w:val="eop"/>
          <w:rFonts w:ascii="Book Antiqua" w:hAnsi="Book Antiqua" w:cs="Segoe UI"/>
          <w:color w:val="000000"/>
          <w:sz w:val="18"/>
          <w:szCs w:val="18"/>
        </w:rPr>
        <w:t> </w:t>
      </w:r>
    </w:p>
    <w:p w14:paraId="2755FBE4" w14:textId="77777777" w:rsidR="00D46C50" w:rsidRDefault="00D46C50" w:rsidP="00D46C50">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Tel: +65 8729 6691</w:t>
      </w:r>
      <w:r>
        <w:rPr>
          <w:rStyle w:val="eop"/>
          <w:rFonts w:ascii="Book Antiqua" w:hAnsi="Book Antiqua" w:cs="Segoe UI"/>
          <w:color w:val="000000"/>
          <w:sz w:val="18"/>
          <w:szCs w:val="18"/>
        </w:rPr>
        <w:t> </w:t>
      </w:r>
    </w:p>
    <w:p w14:paraId="28AD3218" w14:textId="77777777" w:rsidR="00D46C50" w:rsidRDefault="00D46C50" w:rsidP="00D46C50">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8"/>
          <w:szCs w:val="18"/>
          <w:lang w:val="es-MX"/>
        </w:rPr>
        <w:t xml:space="preserve">Email: </w:t>
      </w:r>
      <w:hyperlink r:id="rId15" w:tgtFrame="_blank" w:history="1">
        <w:r>
          <w:rPr>
            <w:rStyle w:val="normaltextrun"/>
            <w:rFonts w:ascii="Book Antiqua" w:hAnsi="Book Antiqua" w:cs="Segoe UI"/>
            <w:color w:val="467886"/>
            <w:sz w:val="18"/>
            <w:szCs w:val="18"/>
            <w:u w:val="single"/>
            <w:lang w:val="es-MX"/>
          </w:rPr>
          <w:t>mediarelations@staralliance.com</w:t>
        </w:r>
      </w:hyperlink>
      <w:r>
        <w:rPr>
          <w:rStyle w:val="normaltextrun"/>
          <w:rFonts w:ascii="Book Antiqua" w:hAnsi="Book Antiqua" w:cs="Segoe UI"/>
          <w:color w:val="000000"/>
          <w:sz w:val="18"/>
          <w:szCs w:val="18"/>
          <w:lang w:val="es-MX"/>
        </w:rPr>
        <w:t> </w:t>
      </w:r>
      <w:r>
        <w:rPr>
          <w:rStyle w:val="eop"/>
          <w:rFonts w:ascii="Book Antiqua" w:hAnsi="Book Antiqua" w:cs="Segoe UI"/>
          <w:color w:val="000000"/>
          <w:sz w:val="18"/>
          <w:szCs w:val="18"/>
        </w:rPr>
        <w:t> </w:t>
      </w:r>
    </w:p>
    <w:p w14:paraId="17679B83" w14:textId="786AFDA2" w:rsidR="00D46C50" w:rsidRDefault="00D46C50" w:rsidP="00D46C50">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color w:val="000000"/>
          <w:sz w:val="18"/>
          <w:szCs w:val="18"/>
          <w:lang w:val="es-MX"/>
        </w:rPr>
        <w:t xml:space="preserve">Visita nuestro </w:t>
      </w:r>
      <w:r>
        <w:rPr>
          <w:rStyle w:val="normaltextrun"/>
          <w:rFonts w:ascii="Book Antiqua" w:hAnsi="Book Antiqua" w:cs="Segoe UI"/>
          <w:color w:val="467886"/>
          <w:sz w:val="18"/>
          <w:szCs w:val="18"/>
          <w:u w:val="single"/>
          <w:lang w:val="es-MX"/>
        </w:rPr>
        <w:t>sitio web</w:t>
      </w:r>
      <w:r>
        <w:rPr>
          <w:rStyle w:val="normaltextrun"/>
          <w:rFonts w:ascii="Book Antiqua" w:hAnsi="Book Antiqua" w:cs="Segoe UI"/>
          <w:color w:val="000000"/>
          <w:sz w:val="18"/>
          <w:szCs w:val="18"/>
          <w:lang w:val="es-MX"/>
        </w:rPr>
        <w:t xml:space="preserve"> o conéctate con nosotros en redes sociales: </w:t>
      </w:r>
      <w:r>
        <w:rPr>
          <w:rStyle w:val="wacimagecontainer"/>
          <w:rFonts w:ascii="Segoe UI" w:hAnsi="Segoe UI" w:cs="Segoe UI"/>
          <w:noProof/>
          <w:sz w:val="18"/>
          <w:szCs w:val="18"/>
        </w:rPr>
        <w:drawing>
          <wp:inline distT="0" distB="0" distL="0" distR="0" wp14:anchorId="5E5616D6" wp14:editId="0AA85FAC">
            <wp:extent cx="120650" cy="120650"/>
            <wp:effectExtent l="0" t="0" r="6350" b="6350"/>
            <wp:docPr id="1421313538"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Style w:val="normaltextrun"/>
          <w:color w:val="000000"/>
          <w:sz w:val="18"/>
          <w:szCs w:val="18"/>
          <w:lang w:val="es-MX"/>
        </w:rPr>
        <w:t>  </w:t>
      </w:r>
      <w:r>
        <w:rPr>
          <w:rStyle w:val="wacimagecontainer"/>
          <w:rFonts w:ascii="Segoe UI" w:hAnsi="Segoe UI" w:cs="Segoe UI"/>
          <w:noProof/>
          <w:sz w:val="18"/>
          <w:szCs w:val="18"/>
        </w:rPr>
        <w:drawing>
          <wp:inline distT="0" distB="0" distL="0" distR="0" wp14:anchorId="27B70276" wp14:editId="256CCBC4">
            <wp:extent cx="120650" cy="120650"/>
            <wp:effectExtent l="0" t="0" r="6350" b="6350"/>
            <wp:docPr id="2086120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Style w:val="normaltextrun"/>
          <w:color w:val="000000"/>
          <w:sz w:val="18"/>
          <w:szCs w:val="18"/>
          <w:lang w:val="es-MX"/>
        </w:rPr>
        <w:t>  </w:t>
      </w:r>
      <w:r>
        <w:rPr>
          <w:rStyle w:val="wacimagecontainer"/>
          <w:rFonts w:ascii="Segoe UI" w:hAnsi="Segoe UI" w:cs="Segoe UI"/>
          <w:noProof/>
          <w:sz w:val="18"/>
          <w:szCs w:val="18"/>
        </w:rPr>
        <w:drawing>
          <wp:inline distT="0" distB="0" distL="0" distR="0" wp14:anchorId="32E61FDE" wp14:editId="0646C560">
            <wp:extent cx="140970" cy="120650"/>
            <wp:effectExtent l="0" t="0" r="0" b="6350"/>
            <wp:docPr id="836348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 cy="120650"/>
                    </a:xfrm>
                    <a:prstGeom prst="rect">
                      <a:avLst/>
                    </a:prstGeom>
                    <a:noFill/>
                    <a:ln>
                      <a:noFill/>
                    </a:ln>
                  </pic:spPr>
                </pic:pic>
              </a:graphicData>
            </a:graphic>
          </wp:inline>
        </w:drawing>
      </w:r>
      <w:r>
        <w:rPr>
          <w:rStyle w:val="normaltextrun"/>
          <w:color w:val="000000"/>
          <w:sz w:val="18"/>
          <w:szCs w:val="18"/>
          <w:lang w:val="es-MX"/>
        </w:rPr>
        <w:t> </w:t>
      </w:r>
      <w:r>
        <w:rPr>
          <w:rStyle w:val="wacimagecontainer"/>
          <w:rFonts w:ascii="Segoe UI" w:hAnsi="Segoe UI" w:cs="Segoe UI"/>
          <w:noProof/>
          <w:sz w:val="18"/>
          <w:szCs w:val="18"/>
        </w:rPr>
        <w:drawing>
          <wp:inline distT="0" distB="0" distL="0" distR="0" wp14:anchorId="41614790" wp14:editId="6A1CF761">
            <wp:extent cx="170815" cy="120650"/>
            <wp:effectExtent l="0" t="0" r="0" b="6350"/>
            <wp:docPr id="2033394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20650"/>
                    </a:xfrm>
                    <a:prstGeom prst="rect">
                      <a:avLst/>
                    </a:prstGeom>
                    <a:noFill/>
                    <a:ln>
                      <a:noFill/>
                    </a:ln>
                  </pic:spPr>
                </pic:pic>
              </a:graphicData>
            </a:graphic>
          </wp:inline>
        </w:drawing>
      </w:r>
      <w:r>
        <w:rPr>
          <w:rStyle w:val="eop"/>
          <w:rFonts w:ascii="Book Antiqua" w:hAnsi="Book Antiqua" w:cs="Segoe UI"/>
          <w:color w:val="000000"/>
          <w:sz w:val="18"/>
          <w:szCs w:val="18"/>
        </w:rPr>
        <w:t> </w:t>
      </w:r>
    </w:p>
    <w:p w14:paraId="4E8E4424" w14:textId="77777777" w:rsidR="00D46C50" w:rsidRPr="00D46C50" w:rsidRDefault="00D46C50" w:rsidP="00D46C50">
      <w:pPr>
        <w:jc w:val="both"/>
        <w:rPr>
          <w:rFonts w:ascii="Times New Roman" w:eastAsia="Times New Roman" w:hAnsi="Times New Roman" w:cs="Times New Roman"/>
          <w:sz w:val="22"/>
          <w:szCs w:val="22"/>
          <w:lang w:val="en-MX"/>
        </w:rPr>
      </w:pPr>
    </w:p>
    <w:sectPr w:rsidR="00D46C50" w:rsidRPr="00D46C50">
      <w:headerReference w:type="default" r:id="rId20"/>
      <w:footerReference w:type="defaul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34508" w14:textId="77777777" w:rsidR="00A922D5" w:rsidRDefault="00A922D5">
      <w:pPr>
        <w:spacing w:after="0" w:line="240" w:lineRule="auto"/>
      </w:pPr>
      <w:r>
        <w:separator/>
      </w:r>
    </w:p>
  </w:endnote>
  <w:endnote w:type="continuationSeparator" w:id="0">
    <w:p w14:paraId="1FBEB0AE" w14:textId="77777777" w:rsidR="00A922D5" w:rsidRDefault="00A9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34322B" w14:paraId="22A32338" w14:textId="77777777" w:rsidTr="3C34322B">
      <w:trPr>
        <w:trHeight w:val="300"/>
      </w:trPr>
      <w:tc>
        <w:tcPr>
          <w:tcW w:w="3005" w:type="dxa"/>
        </w:tcPr>
        <w:p w14:paraId="3D55EE7C" w14:textId="433111BA" w:rsidR="3C34322B" w:rsidRDefault="3C34322B" w:rsidP="3C34322B">
          <w:pPr>
            <w:pStyle w:val="Header"/>
            <w:ind w:left="-115"/>
          </w:pPr>
        </w:p>
      </w:tc>
      <w:tc>
        <w:tcPr>
          <w:tcW w:w="3005" w:type="dxa"/>
        </w:tcPr>
        <w:p w14:paraId="5455DE78" w14:textId="0978B5ED" w:rsidR="3C34322B" w:rsidRDefault="3C34322B" w:rsidP="3C34322B">
          <w:pPr>
            <w:pStyle w:val="Header"/>
            <w:jc w:val="center"/>
          </w:pPr>
        </w:p>
      </w:tc>
      <w:tc>
        <w:tcPr>
          <w:tcW w:w="3005" w:type="dxa"/>
        </w:tcPr>
        <w:p w14:paraId="068E7BFC" w14:textId="020732EE" w:rsidR="3C34322B" w:rsidRDefault="3C34322B" w:rsidP="3C34322B">
          <w:pPr>
            <w:pStyle w:val="Header"/>
            <w:ind w:right="-115"/>
            <w:jc w:val="right"/>
          </w:pPr>
        </w:p>
      </w:tc>
    </w:tr>
  </w:tbl>
  <w:p w14:paraId="27E8821C" w14:textId="2277745D" w:rsidR="3C34322B" w:rsidRDefault="3C34322B" w:rsidP="3C34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9EA86" w14:textId="77777777" w:rsidR="00A922D5" w:rsidRDefault="00A922D5">
      <w:pPr>
        <w:spacing w:after="0" w:line="240" w:lineRule="auto"/>
      </w:pPr>
      <w:r>
        <w:separator/>
      </w:r>
    </w:p>
  </w:footnote>
  <w:footnote w:type="continuationSeparator" w:id="0">
    <w:p w14:paraId="7A7EE25E" w14:textId="77777777" w:rsidR="00A922D5" w:rsidRDefault="00A9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02"/>
      <w:gridCol w:w="3210"/>
      <w:gridCol w:w="2902"/>
    </w:tblGrid>
    <w:tr w:rsidR="3C34322B" w14:paraId="5AE77395" w14:textId="77777777" w:rsidTr="3C34322B">
      <w:trPr>
        <w:trHeight w:val="300"/>
      </w:trPr>
      <w:tc>
        <w:tcPr>
          <w:tcW w:w="2902" w:type="dxa"/>
        </w:tcPr>
        <w:p w14:paraId="62E2C572" w14:textId="004EC871" w:rsidR="3C34322B" w:rsidRDefault="3C34322B" w:rsidP="3C34322B">
          <w:pPr>
            <w:pStyle w:val="Header"/>
            <w:ind w:left="-115"/>
          </w:pPr>
        </w:p>
      </w:tc>
      <w:tc>
        <w:tcPr>
          <w:tcW w:w="3210" w:type="dxa"/>
        </w:tcPr>
        <w:p w14:paraId="47BEA771" w14:textId="5FE31AF2" w:rsidR="3C34322B" w:rsidRDefault="3C34322B" w:rsidP="3C34322B">
          <w:pPr>
            <w:pStyle w:val="Header"/>
            <w:jc w:val="center"/>
          </w:pPr>
          <w:r>
            <w:rPr>
              <w:noProof/>
            </w:rPr>
            <w:drawing>
              <wp:inline distT="0" distB="0" distL="0" distR="0" wp14:anchorId="42DC489E" wp14:editId="047B19BB">
                <wp:extent cx="1905000" cy="1000125"/>
                <wp:effectExtent l="0" t="0" r="0" b="0"/>
                <wp:docPr id="977831550" name="Picture 97783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1000125"/>
                        </a:xfrm>
                        <a:prstGeom prst="rect">
                          <a:avLst/>
                        </a:prstGeom>
                      </pic:spPr>
                    </pic:pic>
                  </a:graphicData>
                </a:graphic>
              </wp:inline>
            </w:drawing>
          </w:r>
          <w:r>
            <w:br/>
          </w:r>
        </w:p>
      </w:tc>
      <w:tc>
        <w:tcPr>
          <w:tcW w:w="2902" w:type="dxa"/>
        </w:tcPr>
        <w:p w14:paraId="029B51DA" w14:textId="050E43BC" w:rsidR="3C34322B" w:rsidRDefault="3C34322B" w:rsidP="3C34322B">
          <w:pPr>
            <w:pStyle w:val="Header"/>
            <w:ind w:right="-115"/>
            <w:jc w:val="right"/>
          </w:pPr>
        </w:p>
      </w:tc>
    </w:tr>
  </w:tbl>
  <w:p w14:paraId="144FDC80" w14:textId="1B34B244" w:rsidR="3C34322B" w:rsidRDefault="3C34322B" w:rsidP="3C343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90D8"/>
    <w:multiLevelType w:val="hybridMultilevel"/>
    <w:tmpl w:val="2236CAE8"/>
    <w:lvl w:ilvl="0" w:tplc="ACF232D2">
      <w:start w:val="1"/>
      <w:numFmt w:val="bullet"/>
      <w:lvlText w:val=""/>
      <w:lvlJc w:val="left"/>
      <w:pPr>
        <w:ind w:left="720" w:hanging="360"/>
      </w:pPr>
      <w:rPr>
        <w:rFonts w:ascii="Symbol" w:hAnsi="Symbol" w:hint="default"/>
      </w:rPr>
    </w:lvl>
    <w:lvl w:ilvl="1" w:tplc="14543484">
      <w:start w:val="1"/>
      <w:numFmt w:val="bullet"/>
      <w:lvlText w:val="o"/>
      <w:lvlJc w:val="left"/>
      <w:pPr>
        <w:ind w:left="1440" w:hanging="360"/>
      </w:pPr>
      <w:rPr>
        <w:rFonts w:ascii="Courier New" w:hAnsi="Courier New" w:hint="default"/>
      </w:rPr>
    </w:lvl>
    <w:lvl w:ilvl="2" w:tplc="193A3968">
      <w:start w:val="1"/>
      <w:numFmt w:val="bullet"/>
      <w:lvlText w:val=""/>
      <w:lvlJc w:val="left"/>
      <w:pPr>
        <w:ind w:left="2160" w:hanging="360"/>
      </w:pPr>
      <w:rPr>
        <w:rFonts w:ascii="Wingdings" w:hAnsi="Wingdings" w:hint="default"/>
      </w:rPr>
    </w:lvl>
    <w:lvl w:ilvl="3" w:tplc="BAE8DF54">
      <w:start w:val="1"/>
      <w:numFmt w:val="bullet"/>
      <w:lvlText w:val=""/>
      <w:lvlJc w:val="left"/>
      <w:pPr>
        <w:ind w:left="2880" w:hanging="360"/>
      </w:pPr>
      <w:rPr>
        <w:rFonts w:ascii="Symbol" w:hAnsi="Symbol" w:hint="default"/>
      </w:rPr>
    </w:lvl>
    <w:lvl w:ilvl="4" w:tplc="1E9CBB90">
      <w:start w:val="1"/>
      <w:numFmt w:val="bullet"/>
      <w:lvlText w:val="o"/>
      <w:lvlJc w:val="left"/>
      <w:pPr>
        <w:ind w:left="3600" w:hanging="360"/>
      </w:pPr>
      <w:rPr>
        <w:rFonts w:ascii="Courier New" w:hAnsi="Courier New" w:hint="default"/>
      </w:rPr>
    </w:lvl>
    <w:lvl w:ilvl="5" w:tplc="38EABF5A">
      <w:start w:val="1"/>
      <w:numFmt w:val="bullet"/>
      <w:lvlText w:val=""/>
      <w:lvlJc w:val="left"/>
      <w:pPr>
        <w:ind w:left="4320" w:hanging="360"/>
      </w:pPr>
      <w:rPr>
        <w:rFonts w:ascii="Wingdings" w:hAnsi="Wingdings" w:hint="default"/>
      </w:rPr>
    </w:lvl>
    <w:lvl w:ilvl="6" w:tplc="50CAA692">
      <w:start w:val="1"/>
      <w:numFmt w:val="bullet"/>
      <w:lvlText w:val=""/>
      <w:lvlJc w:val="left"/>
      <w:pPr>
        <w:ind w:left="5040" w:hanging="360"/>
      </w:pPr>
      <w:rPr>
        <w:rFonts w:ascii="Symbol" w:hAnsi="Symbol" w:hint="default"/>
      </w:rPr>
    </w:lvl>
    <w:lvl w:ilvl="7" w:tplc="A9408346">
      <w:start w:val="1"/>
      <w:numFmt w:val="bullet"/>
      <w:lvlText w:val="o"/>
      <w:lvlJc w:val="left"/>
      <w:pPr>
        <w:ind w:left="5760" w:hanging="360"/>
      </w:pPr>
      <w:rPr>
        <w:rFonts w:ascii="Courier New" w:hAnsi="Courier New" w:hint="default"/>
      </w:rPr>
    </w:lvl>
    <w:lvl w:ilvl="8" w:tplc="A5D6A808">
      <w:start w:val="1"/>
      <w:numFmt w:val="bullet"/>
      <w:lvlText w:val=""/>
      <w:lvlJc w:val="left"/>
      <w:pPr>
        <w:ind w:left="6480" w:hanging="360"/>
      </w:pPr>
      <w:rPr>
        <w:rFonts w:ascii="Wingdings" w:hAnsi="Wingdings" w:hint="default"/>
      </w:rPr>
    </w:lvl>
  </w:abstractNum>
  <w:abstractNum w:abstractNumId="1" w15:restartNumberingAfterBreak="0">
    <w:nsid w:val="3CEC275B"/>
    <w:multiLevelType w:val="hybridMultilevel"/>
    <w:tmpl w:val="C5E43EC6"/>
    <w:lvl w:ilvl="0" w:tplc="C60438F6">
      <w:start w:val="1"/>
      <w:numFmt w:val="bullet"/>
      <w:lvlText w:val=""/>
      <w:lvlJc w:val="left"/>
      <w:pPr>
        <w:ind w:left="720" w:hanging="360"/>
      </w:pPr>
      <w:rPr>
        <w:rFonts w:ascii="Symbol" w:hAnsi="Symbol" w:hint="default"/>
      </w:rPr>
    </w:lvl>
    <w:lvl w:ilvl="1" w:tplc="A416774E">
      <w:start w:val="1"/>
      <w:numFmt w:val="bullet"/>
      <w:lvlText w:val="o"/>
      <w:lvlJc w:val="left"/>
      <w:pPr>
        <w:ind w:left="1440" w:hanging="360"/>
      </w:pPr>
      <w:rPr>
        <w:rFonts w:ascii="Courier New" w:hAnsi="Courier New" w:hint="default"/>
      </w:rPr>
    </w:lvl>
    <w:lvl w:ilvl="2" w:tplc="48CAD6B6">
      <w:start w:val="1"/>
      <w:numFmt w:val="bullet"/>
      <w:lvlText w:val=""/>
      <w:lvlJc w:val="left"/>
      <w:pPr>
        <w:ind w:left="2160" w:hanging="360"/>
      </w:pPr>
      <w:rPr>
        <w:rFonts w:ascii="Wingdings" w:hAnsi="Wingdings" w:hint="default"/>
      </w:rPr>
    </w:lvl>
    <w:lvl w:ilvl="3" w:tplc="C03C66B8">
      <w:start w:val="1"/>
      <w:numFmt w:val="bullet"/>
      <w:lvlText w:val=""/>
      <w:lvlJc w:val="left"/>
      <w:pPr>
        <w:ind w:left="2880" w:hanging="360"/>
      </w:pPr>
      <w:rPr>
        <w:rFonts w:ascii="Symbol" w:hAnsi="Symbol" w:hint="default"/>
      </w:rPr>
    </w:lvl>
    <w:lvl w:ilvl="4" w:tplc="3190C710">
      <w:start w:val="1"/>
      <w:numFmt w:val="bullet"/>
      <w:lvlText w:val="o"/>
      <w:lvlJc w:val="left"/>
      <w:pPr>
        <w:ind w:left="3600" w:hanging="360"/>
      </w:pPr>
      <w:rPr>
        <w:rFonts w:ascii="Courier New" w:hAnsi="Courier New" w:hint="default"/>
      </w:rPr>
    </w:lvl>
    <w:lvl w:ilvl="5" w:tplc="4E301926">
      <w:start w:val="1"/>
      <w:numFmt w:val="bullet"/>
      <w:lvlText w:val=""/>
      <w:lvlJc w:val="left"/>
      <w:pPr>
        <w:ind w:left="4320" w:hanging="360"/>
      </w:pPr>
      <w:rPr>
        <w:rFonts w:ascii="Wingdings" w:hAnsi="Wingdings" w:hint="default"/>
      </w:rPr>
    </w:lvl>
    <w:lvl w:ilvl="6" w:tplc="493CD5A4">
      <w:start w:val="1"/>
      <w:numFmt w:val="bullet"/>
      <w:lvlText w:val=""/>
      <w:lvlJc w:val="left"/>
      <w:pPr>
        <w:ind w:left="5040" w:hanging="360"/>
      </w:pPr>
      <w:rPr>
        <w:rFonts w:ascii="Symbol" w:hAnsi="Symbol" w:hint="default"/>
      </w:rPr>
    </w:lvl>
    <w:lvl w:ilvl="7" w:tplc="805E18D8">
      <w:start w:val="1"/>
      <w:numFmt w:val="bullet"/>
      <w:lvlText w:val="o"/>
      <w:lvlJc w:val="left"/>
      <w:pPr>
        <w:ind w:left="5760" w:hanging="360"/>
      </w:pPr>
      <w:rPr>
        <w:rFonts w:ascii="Courier New" w:hAnsi="Courier New" w:hint="default"/>
      </w:rPr>
    </w:lvl>
    <w:lvl w:ilvl="8" w:tplc="9CFAB0D4">
      <w:start w:val="1"/>
      <w:numFmt w:val="bullet"/>
      <w:lvlText w:val=""/>
      <w:lvlJc w:val="left"/>
      <w:pPr>
        <w:ind w:left="6480" w:hanging="360"/>
      </w:pPr>
      <w:rPr>
        <w:rFonts w:ascii="Wingdings" w:hAnsi="Wingdings" w:hint="default"/>
      </w:rPr>
    </w:lvl>
  </w:abstractNum>
  <w:num w:numId="1" w16cid:durableId="1149060422">
    <w:abstractNumId w:val="0"/>
  </w:num>
  <w:num w:numId="2" w16cid:durableId="93922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0DAFF9"/>
    <w:rsid w:val="00726884"/>
    <w:rsid w:val="00A922D5"/>
    <w:rsid w:val="00D46C50"/>
    <w:rsid w:val="00EB21FA"/>
    <w:rsid w:val="122459E4"/>
    <w:rsid w:val="15C61890"/>
    <w:rsid w:val="17C02845"/>
    <w:rsid w:val="18D47BDF"/>
    <w:rsid w:val="1C90AB9B"/>
    <w:rsid w:val="2064E284"/>
    <w:rsid w:val="22889EFF"/>
    <w:rsid w:val="2442744F"/>
    <w:rsid w:val="250F6FA0"/>
    <w:rsid w:val="278D393B"/>
    <w:rsid w:val="2998E816"/>
    <w:rsid w:val="2A0E6B6C"/>
    <w:rsid w:val="2C0DAFF9"/>
    <w:rsid w:val="31A6CFC2"/>
    <w:rsid w:val="32C98F7E"/>
    <w:rsid w:val="3333A4D7"/>
    <w:rsid w:val="3C34322B"/>
    <w:rsid w:val="3E0771ED"/>
    <w:rsid w:val="3FCBAB45"/>
    <w:rsid w:val="3FEB8BFC"/>
    <w:rsid w:val="4341A9A7"/>
    <w:rsid w:val="46C228E8"/>
    <w:rsid w:val="473D1B41"/>
    <w:rsid w:val="47B5FC64"/>
    <w:rsid w:val="48229F83"/>
    <w:rsid w:val="49B99C25"/>
    <w:rsid w:val="4A6A2622"/>
    <w:rsid w:val="4C39E3EA"/>
    <w:rsid w:val="50198390"/>
    <w:rsid w:val="50A56E26"/>
    <w:rsid w:val="51C5F1C6"/>
    <w:rsid w:val="567D28CE"/>
    <w:rsid w:val="5CB91BB4"/>
    <w:rsid w:val="5D3A4A3F"/>
    <w:rsid w:val="5DBF45D6"/>
    <w:rsid w:val="5DF7F152"/>
    <w:rsid w:val="5EB96274"/>
    <w:rsid w:val="612FA2C2"/>
    <w:rsid w:val="616F7F29"/>
    <w:rsid w:val="65E7A4BE"/>
    <w:rsid w:val="67EAAF76"/>
    <w:rsid w:val="69841381"/>
    <w:rsid w:val="6CBAC841"/>
    <w:rsid w:val="6D40B51F"/>
    <w:rsid w:val="6D8CFBF0"/>
    <w:rsid w:val="6FE4F86C"/>
    <w:rsid w:val="70B05D03"/>
    <w:rsid w:val="716337E6"/>
    <w:rsid w:val="774841FE"/>
    <w:rsid w:val="7A2B7FE3"/>
    <w:rsid w:val="7D078E95"/>
    <w:rsid w:val="7E4E8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AFF9"/>
  <w15:chartTrackingRefBased/>
  <w15:docId w15:val="{F932A3B8-AFC6-4629-9EAC-1808BE21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C50"/>
    <w:pPr>
      <w:jc w:val="both"/>
      <w:outlineLvl w:val="0"/>
    </w:pPr>
    <w:rPr>
      <w:rFonts w:ascii="Times New Roman" w:eastAsiaTheme="minorEastAsia" w:hAnsi="Times New Roman" w:cs="Times New Roman"/>
      <w:b/>
      <w:bCs/>
      <w:color w:val="2125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sid w:val="00D46C50"/>
    <w:rPr>
      <w:rFonts w:ascii="Times New Roman" w:eastAsiaTheme="minorEastAsia" w:hAnsi="Times New Roman" w:cs="Times New Roman"/>
      <w:b/>
      <w:bCs/>
      <w:color w:val="212529"/>
    </w:rPr>
  </w:style>
  <w:style w:type="paragraph" w:customStyle="1" w:styleId="paragraph">
    <w:name w:val="paragraph"/>
    <w:basedOn w:val="Normal"/>
    <w:rsid w:val="00D46C50"/>
    <w:pPr>
      <w:spacing w:before="100" w:beforeAutospacing="1" w:after="100" w:afterAutospacing="1" w:line="240" w:lineRule="auto"/>
    </w:pPr>
    <w:rPr>
      <w:rFonts w:ascii="Times New Roman" w:eastAsia="Times New Roman" w:hAnsi="Times New Roman" w:cs="Times New Roman"/>
      <w:lang w:val="en-MX"/>
    </w:rPr>
  </w:style>
  <w:style w:type="character" w:customStyle="1" w:styleId="normaltextrun">
    <w:name w:val="normaltextrun"/>
    <w:basedOn w:val="DefaultParagraphFont"/>
    <w:rsid w:val="00D46C50"/>
  </w:style>
  <w:style w:type="character" w:customStyle="1" w:styleId="eop">
    <w:name w:val="eop"/>
    <w:basedOn w:val="DefaultParagraphFont"/>
    <w:rsid w:val="00D46C50"/>
  </w:style>
  <w:style w:type="character" w:customStyle="1" w:styleId="wacimagecontainer">
    <w:name w:val="wacimagecontainer"/>
    <w:basedOn w:val="DefaultParagraphFont"/>
    <w:rsid w:val="00D4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5449">
      <w:bodyDiv w:val="1"/>
      <w:marLeft w:val="0"/>
      <w:marRight w:val="0"/>
      <w:marTop w:val="0"/>
      <w:marBottom w:val="0"/>
      <w:divBdr>
        <w:top w:val="none" w:sz="0" w:space="0" w:color="auto"/>
        <w:left w:val="none" w:sz="0" w:space="0" w:color="auto"/>
        <w:bottom w:val="none" w:sz="0" w:space="0" w:color="auto"/>
        <w:right w:val="none" w:sz="0" w:space="0" w:color="auto"/>
      </w:divBdr>
      <w:divsChild>
        <w:div w:id="1640500603">
          <w:marLeft w:val="0"/>
          <w:marRight w:val="0"/>
          <w:marTop w:val="0"/>
          <w:marBottom w:val="0"/>
          <w:divBdr>
            <w:top w:val="none" w:sz="0" w:space="0" w:color="auto"/>
            <w:left w:val="none" w:sz="0" w:space="0" w:color="auto"/>
            <w:bottom w:val="none" w:sz="0" w:space="0" w:color="auto"/>
            <w:right w:val="none" w:sz="0" w:space="0" w:color="auto"/>
          </w:divBdr>
        </w:div>
        <w:div w:id="871891093">
          <w:marLeft w:val="0"/>
          <w:marRight w:val="0"/>
          <w:marTop w:val="0"/>
          <w:marBottom w:val="0"/>
          <w:divBdr>
            <w:top w:val="none" w:sz="0" w:space="0" w:color="auto"/>
            <w:left w:val="none" w:sz="0" w:space="0" w:color="auto"/>
            <w:bottom w:val="none" w:sz="0" w:space="0" w:color="auto"/>
            <w:right w:val="none" w:sz="0" w:space="0" w:color="auto"/>
          </w:divBdr>
        </w:div>
        <w:div w:id="1714649331">
          <w:marLeft w:val="0"/>
          <w:marRight w:val="0"/>
          <w:marTop w:val="0"/>
          <w:marBottom w:val="0"/>
          <w:divBdr>
            <w:top w:val="none" w:sz="0" w:space="0" w:color="auto"/>
            <w:left w:val="none" w:sz="0" w:space="0" w:color="auto"/>
            <w:bottom w:val="none" w:sz="0" w:space="0" w:color="auto"/>
            <w:right w:val="none" w:sz="0" w:space="0" w:color="auto"/>
          </w:divBdr>
        </w:div>
        <w:div w:id="958418374">
          <w:marLeft w:val="0"/>
          <w:marRight w:val="0"/>
          <w:marTop w:val="0"/>
          <w:marBottom w:val="0"/>
          <w:divBdr>
            <w:top w:val="none" w:sz="0" w:space="0" w:color="auto"/>
            <w:left w:val="none" w:sz="0" w:space="0" w:color="auto"/>
            <w:bottom w:val="none" w:sz="0" w:space="0" w:color="auto"/>
            <w:right w:val="none" w:sz="0" w:space="0" w:color="auto"/>
          </w:divBdr>
        </w:div>
        <w:div w:id="945501545">
          <w:marLeft w:val="0"/>
          <w:marRight w:val="0"/>
          <w:marTop w:val="0"/>
          <w:marBottom w:val="0"/>
          <w:divBdr>
            <w:top w:val="none" w:sz="0" w:space="0" w:color="auto"/>
            <w:left w:val="none" w:sz="0" w:space="0" w:color="auto"/>
            <w:bottom w:val="none" w:sz="0" w:space="0" w:color="auto"/>
            <w:right w:val="none" w:sz="0" w:space="0" w:color="auto"/>
          </w:divBdr>
        </w:div>
        <w:div w:id="227376284">
          <w:marLeft w:val="0"/>
          <w:marRight w:val="0"/>
          <w:marTop w:val="0"/>
          <w:marBottom w:val="0"/>
          <w:divBdr>
            <w:top w:val="none" w:sz="0" w:space="0" w:color="auto"/>
            <w:left w:val="none" w:sz="0" w:space="0" w:color="auto"/>
            <w:bottom w:val="none" w:sz="0" w:space="0" w:color="auto"/>
            <w:right w:val="none" w:sz="0" w:space="0" w:color="auto"/>
          </w:divBdr>
        </w:div>
        <w:div w:id="608976661">
          <w:marLeft w:val="0"/>
          <w:marRight w:val="0"/>
          <w:marTop w:val="0"/>
          <w:marBottom w:val="0"/>
          <w:divBdr>
            <w:top w:val="none" w:sz="0" w:space="0" w:color="auto"/>
            <w:left w:val="none" w:sz="0" w:space="0" w:color="auto"/>
            <w:bottom w:val="none" w:sz="0" w:space="0" w:color="auto"/>
            <w:right w:val="none" w:sz="0" w:space="0" w:color="auto"/>
          </w:divBdr>
        </w:div>
        <w:div w:id="491455260">
          <w:marLeft w:val="0"/>
          <w:marRight w:val="0"/>
          <w:marTop w:val="0"/>
          <w:marBottom w:val="0"/>
          <w:divBdr>
            <w:top w:val="none" w:sz="0" w:space="0" w:color="auto"/>
            <w:left w:val="none" w:sz="0" w:space="0" w:color="auto"/>
            <w:bottom w:val="none" w:sz="0" w:space="0" w:color="auto"/>
            <w:right w:val="none" w:sz="0" w:space="0" w:color="auto"/>
          </w:divBdr>
        </w:div>
        <w:div w:id="1500542812">
          <w:marLeft w:val="0"/>
          <w:marRight w:val="0"/>
          <w:marTop w:val="0"/>
          <w:marBottom w:val="0"/>
          <w:divBdr>
            <w:top w:val="none" w:sz="0" w:space="0" w:color="auto"/>
            <w:left w:val="none" w:sz="0" w:space="0" w:color="auto"/>
            <w:bottom w:val="none" w:sz="0" w:space="0" w:color="auto"/>
            <w:right w:val="none" w:sz="0" w:space="0" w:color="auto"/>
          </w:divBdr>
        </w:div>
        <w:div w:id="942148339">
          <w:marLeft w:val="0"/>
          <w:marRight w:val="0"/>
          <w:marTop w:val="0"/>
          <w:marBottom w:val="0"/>
          <w:divBdr>
            <w:top w:val="none" w:sz="0" w:space="0" w:color="auto"/>
            <w:left w:val="none" w:sz="0" w:space="0" w:color="auto"/>
            <w:bottom w:val="none" w:sz="0" w:space="0" w:color="auto"/>
            <w:right w:val="none" w:sz="0" w:space="0" w:color="auto"/>
          </w:divBdr>
        </w:div>
        <w:div w:id="439377594">
          <w:marLeft w:val="0"/>
          <w:marRight w:val="0"/>
          <w:marTop w:val="0"/>
          <w:marBottom w:val="0"/>
          <w:divBdr>
            <w:top w:val="none" w:sz="0" w:space="0" w:color="auto"/>
            <w:left w:val="none" w:sz="0" w:space="0" w:color="auto"/>
            <w:bottom w:val="none" w:sz="0" w:space="0" w:color="auto"/>
            <w:right w:val="none" w:sz="0" w:space="0" w:color="auto"/>
          </w:divBdr>
        </w:div>
        <w:div w:id="731150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user/TURKISHAIRLINE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witter.com/TurkishAirlines"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turkishairlines" TargetMode="External"/><Relationship Id="rId5" Type="http://schemas.openxmlformats.org/officeDocument/2006/relationships/styles" Target="styles.xml"/><Relationship Id="rId15" Type="http://schemas.openxmlformats.org/officeDocument/2006/relationships/hyperlink" Target="mailto:mediarelations@staralliance.com" TargetMode="External"/><Relationship Id="rId23" Type="http://schemas.openxmlformats.org/officeDocument/2006/relationships/theme" Target="theme/theme1.xml"/><Relationship Id="rId10" Type="http://schemas.openxmlformats.org/officeDocument/2006/relationships/hyperlink" Target="http://www.turkishairlines.com/"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turkish-airlin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237CB-C256-4AC5-B9FD-0D4A21B7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147A5-E808-4D56-AE58-677E72C8D83A}">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7799304A-1BBF-4A62-84F0-91020E5EE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Gabriel Fuertes</cp:lastModifiedBy>
  <cp:revision>2</cp:revision>
  <dcterms:created xsi:type="dcterms:W3CDTF">2024-10-22T23:28:00Z</dcterms:created>
  <dcterms:modified xsi:type="dcterms:W3CDTF">2025-01-07T16:14:00Z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